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4540D" w14:textId="77777777" w:rsidR="00BB3A53" w:rsidRPr="00081E84" w:rsidRDefault="00BB3A53" w:rsidP="00BB3A53">
      <w:pPr>
        <w:ind w:left="0"/>
        <w:jc w:val="center"/>
        <w:rPr>
          <w:b/>
          <w:bCs/>
          <w:szCs w:val="24"/>
        </w:rPr>
      </w:pPr>
    </w:p>
    <w:p w14:paraId="57191C56" w14:textId="77777777" w:rsidR="00BB3A53" w:rsidRPr="00081E84" w:rsidRDefault="00BB3A53" w:rsidP="00BB3A53">
      <w:pPr>
        <w:ind w:left="0"/>
        <w:jc w:val="center"/>
        <w:rPr>
          <w:b/>
          <w:bCs/>
          <w:szCs w:val="24"/>
        </w:rPr>
      </w:pPr>
    </w:p>
    <w:p w14:paraId="7960F01F" w14:textId="77777777" w:rsidR="00BB3A53" w:rsidRPr="00081E84" w:rsidRDefault="00BB3A53" w:rsidP="00BB3A53">
      <w:pPr>
        <w:ind w:left="0"/>
        <w:jc w:val="center"/>
        <w:rPr>
          <w:b/>
          <w:bCs/>
          <w:szCs w:val="24"/>
        </w:rPr>
      </w:pPr>
    </w:p>
    <w:p w14:paraId="16E8D026" w14:textId="77777777" w:rsidR="00BB3A53" w:rsidRDefault="00BB3A53" w:rsidP="00BB3A53">
      <w:pPr>
        <w:ind w:left="0"/>
        <w:jc w:val="center"/>
        <w:rPr>
          <w:b/>
          <w:bCs/>
          <w:szCs w:val="24"/>
        </w:rPr>
      </w:pPr>
    </w:p>
    <w:p w14:paraId="7C85F115" w14:textId="77777777" w:rsidR="00081E84" w:rsidRDefault="00081E84" w:rsidP="00BB3A53">
      <w:pPr>
        <w:ind w:left="0"/>
        <w:jc w:val="center"/>
        <w:rPr>
          <w:b/>
          <w:bCs/>
          <w:szCs w:val="24"/>
        </w:rPr>
      </w:pPr>
    </w:p>
    <w:p w14:paraId="397EA412" w14:textId="77777777" w:rsidR="00081E84" w:rsidRPr="00081E84" w:rsidRDefault="00081E84" w:rsidP="00BB3A53">
      <w:pPr>
        <w:ind w:left="0"/>
        <w:jc w:val="center"/>
        <w:rPr>
          <w:b/>
          <w:bCs/>
          <w:szCs w:val="24"/>
        </w:rPr>
      </w:pPr>
    </w:p>
    <w:p w14:paraId="4A6920AD" w14:textId="77777777" w:rsidR="00BB3A53" w:rsidRPr="00081E84" w:rsidRDefault="00BB3A53" w:rsidP="00BB3A53">
      <w:pPr>
        <w:ind w:left="0"/>
        <w:jc w:val="center"/>
        <w:rPr>
          <w:b/>
          <w:bCs/>
          <w:szCs w:val="24"/>
        </w:rPr>
      </w:pPr>
    </w:p>
    <w:p w14:paraId="3E177A65" w14:textId="77777777" w:rsidR="00BB3A53" w:rsidRPr="00081E84" w:rsidRDefault="00BB3A53" w:rsidP="00BB3A53">
      <w:pPr>
        <w:ind w:left="0"/>
        <w:jc w:val="center"/>
        <w:rPr>
          <w:b/>
          <w:bCs/>
          <w:szCs w:val="24"/>
        </w:rPr>
      </w:pPr>
    </w:p>
    <w:p w14:paraId="25BF3D99" w14:textId="77777777" w:rsidR="00BB3A53" w:rsidRPr="00081E84" w:rsidRDefault="00BB3A53" w:rsidP="00BB3A53">
      <w:pPr>
        <w:ind w:left="0"/>
        <w:jc w:val="center"/>
        <w:rPr>
          <w:b/>
          <w:bCs/>
          <w:szCs w:val="24"/>
        </w:rPr>
      </w:pPr>
    </w:p>
    <w:p w14:paraId="34AAE64F" w14:textId="77777777" w:rsidR="00BB3A53" w:rsidRPr="00081E84" w:rsidRDefault="00BB3A53" w:rsidP="00BB3A53">
      <w:pPr>
        <w:ind w:left="0"/>
        <w:jc w:val="center"/>
        <w:rPr>
          <w:b/>
          <w:bCs/>
          <w:szCs w:val="24"/>
        </w:rPr>
      </w:pPr>
    </w:p>
    <w:p w14:paraId="1B52225E" w14:textId="77777777" w:rsidR="00BB3A53" w:rsidRPr="00081E84" w:rsidRDefault="00BB3A53" w:rsidP="00BB3A53">
      <w:pPr>
        <w:ind w:left="0"/>
        <w:jc w:val="center"/>
        <w:rPr>
          <w:b/>
          <w:bCs/>
          <w:szCs w:val="24"/>
        </w:rPr>
      </w:pPr>
    </w:p>
    <w:p w14:paraId="38FD366F" w14:textId="77777777" w:rsidR="00BB3A53" w:rsidRPr="00081E84" w:rsidRDefault="00BB3A53" w:rsidP="00BB3A53">
      <w:pPr>
        <w:ind w:left="0"/>
        <w:jc w:val="center"/>
        <w:rPr>
          <w:b/>
          <w:bCs/>
          <w:szCs w:val="24"/>
        </w:rPr>
      </w:pPr>
    </w:p>
    <w:p w14:paraId="651E0256" w14:textId="77777777" w:rsidR="00BB3A53" w:rsidRPr="00081E84" w:rsidRDefault="00BB3A53" w:rsidP="00BB3A53">
      <w:pPr>
        <w:ind w:left="0"/>
        <w:jc w:val="center"/>
        <w:rPr>
          <w:b/>
          <w:bCs/>
          <w:szCs w:val="24"/>
        </w:rPr>
      </w:pPr>
    </w:p>
    <w:p w14:paraId="4B4C780E" w14:textId="77777777" w:rsidR="00BB3A53" w:rsidRPr="00081E84" w:rsidRDefault="00BB3A53" w:rsidP="00BB3A53">
      <w:pPr>
        <w:ind w:left="0"/>
        <w:jc w:val="center"/>
        <w:rPr>
          <w:b/>
          <w:bCs/>
          <w:szCs w:val="24"/>
        </w:rPr>
      </w:pPr>
    </w:p>
    <w:p w14:paraId="4FA6909E" w14:textId="77777777" w:rsidR="00BB3A53" w:rsidRPr="00081E84" w:rsidRDefault="00BB3A53" w:rsidP="00BB3A53">
      <w:pPr>
        <w:pStyle w:val="Ttulo4"/>
      </w:pPr>
      <w:r w:rsidRPr="00081E84">
        <w:t xml:space="preserve">PRESTAÇÃO ANUAL DE CONTAS DE GESTÃO </w:t>
      </w:r>
    </w:p>
    <w:p w14:paraId="4406EDF1" w14:textId="77777777" w:rsidR="00BB3A53" w:rsidRPr="00081E84" w:rsidRDefault="00496B51" w:rsidP="00BB3A53">
      <w:pPr>
        <w:pStyle w:val="Ttulo4"/>
      </w:pPr>
      <w:r>
        <w:t>SAMAE</w:t>
      </w:r>
    </w:p>
    <w:p w14:paraId="58E309A5" w14:textId="77777777" w:rsidR="00BB3A53" w:rsidRPr="00081E84" w:rsidRDefault="00BB3A53" w:rsidP="0074527E">
      <w:pPr>
        <w:ind w:left="0"/>
        <w:jc w:val="center"/>
        <w:rPr>
          <w:b/>
          <w:bCs/>
          <w:szCs w:val="24"/>
        </w:rPr>
      </w:pPr>
    </w:p>
    <w:p w14:paraId="18F5E9A4" w14:textId="500BA0C4" w:rsidR="00BB3A53" w:rsidRPr="00081E84" w:rsidRDefault="000073FC" w:rsidP="00BB3A53">
      <w:pPr>
        <w:ind w:left="0"/>
        <w:jc w:val="center"/>
        <w:rPr>
          <w:b/>
          <w:bCs/>
          <w:szCs w:val="24"/>
        </w:rPr>
      </w:pPr>
      <w:r>
        <w:rPr>
          <w:b/>
          <w:bCs/>
          <w:szCs w:val="24"/>
        </w:rPr>
        <w:t xml:space="preserve">EXERCÍCIO DE </w:t>
      </w:r>
      <w:r w:rsidR="00547051">
        <w:rPr>
          <w:b/>
          <w:bCs/>
          <w:szCs w:val="24"/>
        </w:rPr>
        <w:t>202</w:t>
      </w:r>
      <w:r w:rsidR="00112D4C">
        <w:rPr>
          <w:b/>
          <w:bCs/>
          <w:szCs w:val="24"/>
        </w:rPr>
        <w:t>3</w:t>
      </w:r>
    </w:p>
    <w:p w14:paraId="2D11053B" w14:textId="77777777" w:rsidR="00BB3A53" w:rsidRPr="00081E84" w:rsidRDefault="00BB3A53" w:rsidP="0074527E">
      <w:pPr>
        <w:ind w:left="0"/>
        <w:jc w:val="center"/>
        <w:rPr>
          <w:b/>
          <w:bCs/>
          <w:szCs w:val="24"/>
        </w:rPr>
      </w:pPr>
    </w:p>
    <w:p w14:paraId="01027B4F" w14:textId="77777777" w:rsidR="00BB3A53" w:rsidRPr="00081E84" w:rsidRDefault="00BB3A53" w:rsidP="0074527E">
      <w:pPr>
        <w:ind w:left="0"/>
        <w:jc w:val="center"/>
        <w:rPr>
          <w:b/>
          <w:bCs/>
          <w:szCs w:val="24"/>
        </w:rPr>
      </w:pPr>
    </w:p>
    <w:p w14:paraId="57413521" w14:textId="77777777" w:rsidR="00BB3A53" w:rsidRPr="00081E84" w:rsidRDefault="00BB3A53" w:rsidP="0074527E">
      <w:pPr>
        <w:ind w:left="0"/>
        <w:jc w:val="center"/>
        <w:rPr>
          <w:b/>
          <w:bCs/>
          <w:szCs w:val="24"/>
        </w:rPr>
      </w:pPr>
    </w:p>
    <w:p w14:paraId="7BA00C00" w14:textId="77777777" w:rsidR="00BB3A53" w:rsidRDefault="00BB3A53" w:rsidP="0074527E">
      <w:pPr>
        <w:ind w:left="0"/>
        <w:jc w:val="center"/>
        <w:rPr>
          <w:b/>
          <w:bCs/>
          <w:szCs w:val="24"/>
        </w:rPr>
      </w:pPr>
    </w:p>
    <w:p w14:paraId="45F95F93" w14:textId="77777777" w:rsidR="00081E84" w:rsidRDefault="00081E84" w:rsidP="0074527E">
      <w:pPr>
        <w:ind w:left="0"/>
        <w:jc w:val="center"/>
        <w:rPr>
          <w:b/>
          <w:bCs/>
          <w:szCs w:val="24"/>
        </w:rPr>
      </w:pPr>
    </w:p>
    <w:p w14:paraId="0AD462BF" w14:textId="77777777" w:rsidR="00081E84" w:rsidRPr="00081E84" w:rsidRDefault="00081E84" w:rsidP="0074527E">
      <w:pPr>
        <w:ind w:left="0"/>
        <w:jc w:val="center"/>
        <w:rPr>
          <w:b/>
          <w:bCs/>
          <w:szCs w:val="24"/>
        </w:rPr>
      </w:pPr>
    </w:p>
    <w:p w14:paraId="10DCF2C9" w14:textId="77777777" w:rsidR="00BB3A53" w:rsidRPr="00081E84" w:rsidRDefault="00BB3A53" w:rsidP="0074527E">
      <w:pPr>
        <w:ind w:left="0"/>
        <w:jc w:val="center"/>
        <w:rPr>
          <w:b/>
          <w:bCs/>
          <w:szCs w:val="24"/>
        </w:rPr>
      </w:pPr>
    </w:p>
    <w:p w14:paraId="075AC1BE" w14:textId="77777777" w:rsidR="00BB3A53" w:rsidRPr="00081E84" w:rsidRDefault="00BB3A53" w:rsidP="0074527E">
      <w:pPr>
        <w:ind w:left="0"/>
        <w:jc w:val="center"/>
        <w:rPr>
          <w:b/>
          <w:bCs/>
          <w:szCs w:val="24"/>
        </w:rPr>
      </w:pPr>
    </w:p>
    <w:p w14:paraId="3FC75CC2" w14:textId="77777777" w:rsidR="00BB3A53" w:rsidRPr="00081E84" w:rsidRDefault="00BB3A53" w:rsidP="0074527E">
      <w:pPr>
        <w:ind w:left="0"/>
        <w:jc w:val="center"/>
        <w:rPr>
          <w:b/>
          <w:bCs/>
          <w:szCs w:val="24"/>
        </w:rPr>
      </w:pPr>
    </w:p>
    <w:p w14:paraId="5E3E43EF" w14:textId="77777777" w:rsidR="00BB3A53" w:rsidRPr="00081E84" w:rsidRDefault="00BB3A53" w:rsidP="0074527E">
      <w:pPr>
        <w:ind w:left="0"/>
        <w:jc w:val="center"/>
        <w:rPr>
          <w:b/>
          <w:bCs/>
          <w:szCs w:val="24"/>
        </w:rPr>
      </w:pPr>
    </w:p>
    <w:p w14:paraId="15C11047" w14:textId="77777777" w:rsidR="00BB3A53" w:rsidRPr="00081E84" w:rsidRDefault="00BB3A53" w:rsidP="0074527E">
      <w:pPr>
        <w:ind w:left="0"/>
        <w:jc w:val="center"/>
        <w:rPr>
          <w:b/>
          <w:bCs/>
          <w:szCs w:val="24"/>
        </w:rPr>
      </w:pPr>
    </w:p>
    <w:p w14:paraId="2A9A2F36" w14:textId="77777777" w:rsidR="00BB3A53" w:rsidRPr="00081E84" w:rsidRDefault="00BB3A53" w:rsidP="00F66837">
      <w:pPr>
        <w:ind w:left="0"/>
        <w:jc w:val="center"/>
        <w:rPr>
          <w:b/>
          <w:bCs/>
          <w:szCs w:val="24"/>
        </w:rPr>
      </w:pPr>
    </w:p>
    <w:p w14:paraId="78120607" w14:textId="77777777" w:rsidR="00BB3A53" w:rsidRPr="00081E84" w:rsidRDefault="00BB3A53" w:rsidP="00F66837">
      <w:pPr>
        <w:spacing w:after="0" w:line="257" w:lineRule="auto"/>
        <w:ind w:left="0" w:hanging="11"/>
        <w:jc w:val="center"/>
        <w:rPr>
          <w:b/>
          <w:bCs/>
          <w:szCs w:val="24"/>
        </w:rPr>
      </w:pPr>
    </w:p>
    <w:p w14:paraId="667E2B75" w14:textId="77777777" w:rsidR="00BB3A53" w:rsidRPr="00320BB9" w:rsidRDefault="00BB3A53" w:rsidP="00F66837">
      <w:pPr>
        <w:spacing w:after="0" w:line="257" w:lineRule="auto"/>
        <w:ind w:left="0" w:hanging="11"/>
        <w:jc w:val="center"/>
        <w:rPr>
          <w:b/>
          <w:bCs/>
          <w:sz w:val="28"/>
          <w:szCs w:val="28"/>
        </w:rPr>
      </w:pPr>
      <w:r w:rsidRPr="00320BB9">
        <w:rPr>
          <w:b/>
          <w:bCs/>
          <w:sz w:val="28"/>
          <w:szCs w:val="28"/>
        </w:rPr>
        <w:br w:type="page"/>
      </w:r>
    </w:p>
    <w:p w14:paraId="11561D85" w14:textId="77777777" w:rsidR="000D2D24" w:rsidRPr="00E37B57" w:rsidRDefault="000D2D24" w:rsidP="00E37B57">
      <w:pPr>
        <w:spacing w:after="0" w:line="240" w:lineRule="auto"/>
        <w:ind w:left="0" w:right="10" w:firstLine="0"/>
        <w:jc w:val="center"/>
        <w:rPr>
          <w:b/>
          <w:i/>
          <w:szCs w:val="24"/>
          <w:u w:val="single"/>
        </w:rPr>
      </w:pPr>
      <w:r w:rsidRPr="00E37B57">
        <w:rPr>
          <w:b/>
          <w:i/>
          <w:szCs w:val="24"/>
          <w:u w:val="single"/>
        </w:rPr>
        <w:lastRenderedPageBreak/>
        <w:t>ANEXO V</w:t>
      </w:r>
    </w:p>
    <w:p w14:paraId="2FB72E04" w14:textId="77777777" w:rsidR="000D2D24" w:rsidRPr="00E37B57" w:rsidRDefault="000D2D24" w:rsidP="00E37B57">
      <w:pPr>
        <w:spacing w:after="0" w:line="240" w:lineRule="auto"/>
        <w:ind w:left="0" w:firstLine="0"/>
        <w:jc w:val="center"/>
        <w:rPr>
          <w:szCs w:val="24"/>
        </w:rPr>
      </w:pPr>
    </w:p>
    <w:p w14:paraId="216D19DC" w14:textId="77777777" w:rsidR="00DD413B" w:rsidRPr="00E37B57" w:rsidRDefault="00DD413B" w:rsidP="00E37B57">
      <w:pPr>
        <w:spacing w:after="0" w:line="240" w:lineRule="auto"/>
        <w:ind w:left="0" w:right="1" w:firstLine="0"/>
        <w:jc w:val="center"/>
        <w:rPr>
          <w:b/>
          <w:szCs w:val="24"/>
        </w:rPr>
      </w:pPr>
      <w:r w:rsidRPr="00E37B57">
        <w:rPr>
          <w:b/>
          <w:szCs w:val="24"/>
        </w:rPr>
        <w:t xml:space="preserve">PRESTAÇÃO ANUAL DE CONTAS </w:t>
      </w:r>
      <w:r w:rsidR="000D2D24" w:rsidRPr="00E37B57">
        <w:rPr>
          <w:b/>
          <w:szCs w:val="24"/>
        </w:rPr>
        <w:t>DE GESTÃO</w:t>
      </w:r>
    </w:p>
    <w:p w14:paraId="7185CE8E" w14:textId="77777777" w:rsidR="000D2D24" w:rsidRPr="00E37B57" w:rsidRDefault="000D2D24" w:rsidP="00E37B57">
      <w:pPr>
        <w:spacing w:after="0" w:line="240" w:lineRule="auto"/>
        <w:ind w:left="0" w:right="1" w:firstLine="0"/>
        <w:jc w:val="center"/>
        <w:rPr>
          <w:b/>
          <w:szCs w:val="24"/>
        </w:rPr>
      </w:pPr>
      <w:r w:rsidRPr="00E37B57">
        <w:rPr>
          <w:b/>
          <w:szCs w:val="24"/>
        </w:rPr>
        <w:t xml:space="preserve">(Art. </w:t>
      </w:r>
      <w:r w:rsidR="00257AE2" w:rsidRPr="00E37B57">
        <w:rPr>
          <w:b/>
          <w:szCs w:val="24"/>
        </w:rPr>
        <w:t xml:space="preserve">9 e </w:t>
      </w:r>
      <w:r w:rsidRPr="00E37B57">
        <w:rPr>
          <w:b/>
          <w:szCs w:val="24"/>
        </w:rPr>
        <w:t>14, § 1º</w:t>
      </w:r>
      <w:r w:rsidR="00932984" w:rsidRPr="00E37B57">
        <w:rPr>
          <w:b/>
          <w:szCs w:val="24"/>
        </w:rPr>
        <w:t xml:space="preserve"> Da IN 20 TCESC</w:t>
      </w:r>
      <w:r w:rsidRPr="00E37B57">
        <w:rPr>
          <w:b/>
          <w:szCs w:val="24"/>
        </w:rPr>
        <w:t>)</w:t>
      </w:r>
    </w:p>
    <w:p w14:paraId="35522249" w14:textId="77777777" w:rsidR="005E2D7D" w:rsidRPr="00E37B57" w:rsidRDefault="005E2D7D" w:rsidP="00E37B57">
      <w:pPr>
        <w:spacing w:after="0" w:line="240" w:lineRule="auto"/>
        <w:ind w:left="1133" w:firstLine="0"/>
        <w:rPr>
          <w:szCs w:val="24"/>
        </w:rPr>
      </w:pPr>
    </w:p>
    <w:p w14:paraId="2AFA185F" w14:textId="459D8284" w:rsidR="00963810" w:rsidRPr="00E37B57" w:rsidRDefault="005E2D7D" w:rsidP="00E37B57">
      <w:pPr>
        <w:pStyle w:val="Corpodetexto"/>
      </w:pPr>
      <w:r w:rsidRPr="00E37B57">
        <w:t xml:space="preserve">O presente Relatório tem por objetivo atender o </w:t>
      </w:r>
      <w:r w:rsidRPr="00E37B57">
        <w:rPr>
          <w:i/>
          <w:iCs/>
        </w:rPr>
        <w:t>art</w:t>
      </w:r>
      <w:r w:rsidR="000B2C30" w:rsidRPr="00E37B57">
        <w:rPr>
          <w:i/>
          <w:iCs/>
        </w:rPr>
        <w:t>.</w:t>
      </w:r>
      <w:r w:rsidRPr="00E37B57">
        <w:t xml:space="preserve"> </w:t>
      </w:r>
      <w:r w:rsidR="000B2C30" w:rsidRPr="00E37B57">
        <w:t xml:space="preserve">9 e </w:t>
      </w:r>
      <w:r w:rsidRPr="00E37B57">
        <w:rPr>
          <w:i/>
          <w:iCs/>
        </w:rPr>
        <w:t>14</w:t>
      </w:r>
      <w:r w:rsidR="00FB3EF3" w:rsidRPr="00E37B57">
        <w:rPr>
          <w:i/>
          <w:iCs/>
        </w:rPr>
        <w:t xml:space="preserve">, </w:t>
      </w:r>
      <w:r w:rsidR="00FB3EF3" w:rsidRPr="00E37B57">
        <w:rPr>
          <w:i/>
        </w:rPr>
        <w:t>§ 1º</w:t>
      </w:r>
      <w:r w:rsidR="00FB3EF3" w:rsidRPr="00E37B57">
        <w:rPr>
          <w:i/>
          <w:iCs/>
        </w:rPr>
        <w:t xml:space="preserve"> </w:t>
      </w:r>
      <w:r w:rsidRPr="00E37B57">
        <w:rPr>
          <w:i/>
          <w:iCs/>
        </w:rPr>
        <w:t xml:space="preserve">da Instrução Normativa n.º TC-20/2015 de 31 de </w:t>
      </w:r>
      <w:r w:rsidR="002D3ECB" w:rsidRPr="00E37B57">
        <w:rPr>
          <w:i/>
          <w:iCs/>
        </w:rPr>
        <w:t>agosto</w:t>
      </w:r>
      <w:r w:rsidRPr="00E37B57">
        <w:rPr>
          <w:i/>
          <w:iCs/>
        </w:rPr>
        <w:t xml:space="preserve"> de 2015</w:t>
      </w:r>
      <w:r w:rsidR="00E462A3">
        <w:rPr>
          <w:i/>
          <w:iCs/>
        </w:rPr>
        <w:t xml:space="preserve"> e a Portaria nº TC </w:t>
      </w:r>
      <w:r w:rsidR="00112D4C">
        <w:rPr>
          <w:i/>
          <w:iCs/>
        </w:rPr>
        <w:t>0789</w:t>
      </w:r>
      <w:r w:rsidR="00E462A3">
        <w:rPr>
          <w:i/>
          <w:iCs/>
        </w:rPr>
        <w:t>/2023</w:t>
      </w:r>
      <w:r w:rsidR="00963810" w:rsidRPr="00E37B57">
        <w:rPr>
          <w:i/>
          <w:iCs/>
        </w:rPr>
        <w:t xml:space="preserve"> </w:t>
      </w:r>
      <w:r w:rsidR="00963810" w:rsidRPr="00E37B57">
        <w:rPr>
          <w:iCs/>
        </w:rPr>
        <w:t>da Egrégia Corte</w:t>
      </w:r>
      <w:r w:rsidR="00963810" w:rsidRPr="00E37B57">
        <w:t xml:space="preserve"> de Contas do Estado de Santa Catarina, encaminha-se o Relatório de Gestão re</w:t>
      </w:r>
      <w:r w:rsidR="00245396">
        <w:t xml:space="preserve">lativamente ao Exercício de </w:t>
      </w:r>
      <w:r w:rsidR="00184F5E">
        <w:t>202</w:t>
      </w:r>
      <w:r w:rsidR="00112D4C">
        <w:t>3</w:t>
      </w:r>
      <w:r w:rsidR="00963810" w:rsidRPr="00E37B57">
        <w:t>.</w:t>
      </w:r>
    </w:p>
    <w:p w14:paraId="5785C3C9" w14:textId="77777777" w:rsidR="00963810" w:rsidRPr="00E37B57" w:rsidRDefault="00963810" w:rsidP="00E37B57">
      <w:pPr>
        <w:pStyle w:val="Corpodetexto"/>
      </w:pPr>
    </w:p>
    <w:p w14:paraId="41B4D69A" w14:textId="77777777" w:rsidR="00405F7C" w:rsidRPr="00E37B57" w:rsidRDefault="00405F7C" w:rsidP="00E37B57">
      <w:pPr>
        <w:pStyle w:val="Corpodetexto"/>
      </w:pPr>
      <w:r w:rsidRPr="00E37B57">
        <w:t>O Controle Interno d</w:t>
      </w:r>
      <w:r w:rsidR="00A85F89">
        <w:t>o</w:t>
      </w:r>
      <w:r w:rsidRPr="00E37B57">
        <w:rPr>
          <w:b/>
        </w:rPr>
        <w:t xml:space="preserve"> </w:t>
      </w:r>
      <w:r w:rsidR="00496B51">
        <w:rPr>
          <w:b/>
        </w:rPr>
        <w:t>SERVIÇO AUTÔNOMO MUNICIPAL DE ÁGUA E ESGOTO</w:t>
      </w:r>
      <w:r w:rsidRPr="00E37B57">
        <w:t xml:space="preserve"> de </w:t>
      </w:r>
      <w:r w:rsidR="007B707F" w:rsidRPr="00E37B57">
        <w:t>Imaruí</w:t>
      </w:r>
      <w:r w:rsidRPr="00E37B57">
        <w:t>, está sendo exercido pelo responsável pelo Controle Interno na estrutura administrativa do Poder Executivo Municipal.</w:t>
      </w:r>
    </w:p>
    <w:p w14:paraId="5199B0F4" w14:textId="77777777" w:rsidR="005E2D7D" w:rsidRPr="00E37B57" w:rsidRDefault="005E2D7D" w:rsidP="00E37B57">
      <w:pPr>
        <w:spacing w:after="0" w:line="240" w:lineRule="auto"/>
        <w:ind w:left="10" w:right="10"/>
        <w:rPr>
          <w:szCs w:val="24"/>
        </w:rPr>
      </w:pPr>
    </w:p>
    <w:p w14:paraId="102666C5" w14:textId="77777777" w:rsidR="005E2D7D" w:rsidRPr="00E37B57" w:rsidRDefault="005E2D7D" w:rsidP="00E37B57">
      <w:pPr>
        <w:spacing w:after="0" w:line="240" w:lineRule="auto"/>
        <w:ind w:left="1133" w:firstLine="0"/>
        <w:rPr>
          <w:szCs w:val="24"/>
        </w:rPr>
      </w:pPr>
    </w:p>
    <w:p w14:paraId="2C415D26" w14:textId="77777777" w:rsidR="000D2D24" w:rsidRPr="00E37B57" w:rsidRDefault="00604898" w:rsidP="00E37B57">
      <w:pPr>
        <w:spacing w:after="0" w:line="240" w:lineRule="auto"/>
        <w:ind w:left="0" w:right="1" w:firstLine="0"/>
        <w:rPr>
          <w:b/>
          <w:i/>
          <w:szCs w:val="24"/>
        </w:rPr>
      </w:pPr>
      <w:r w:rsidRPr="00E37B57">
        <w:rPr>
          <w:b/>
          <w:i/>
          <w:szCs w:val="24"/>
        </w:rPr>
        <w:t xml:space="preserve">I </w:t>
      </w:r>
      <w:r w:rsidR="000D2D24" w:rsidRPr="00E37B57">
        <w:rPr>
          <w:b/>
          <w:i/>
          <w:szCs w:val="24"/>
        </w:rPr>
        <w:t xml:space="preserve">- Informações gerais sobre a unidade e respectivos responsáveis </w:t>
      </w:r>
    </w:p>
    <w:p w14:paraId="629F3C84" w14:textId="77777777" w:rsidR="00405F7C" w:rsidRPr="00E37B57" w:rsidRDefault="00405F7C" w:rsidP="00E37B57">
      <w:pPr>
        <w:pStyle w:val="Default"/>
        <w:rPr>
          <w:b/>
        </w:rPr>
      </w:pPr>
      <w:r w:rsidRPr="00E37B57">
        <w:rPr>
          <w:b/>
        </w:rPr>
        <w:t>1- Informações Gerais:</w:t>
      </w:r>
    </w:p>
    <w:p w14:paraId="11E17942" w14:textId="77777777" w:rsidR="00405F7C" w:rsidRPr="00E37B57" w:rsidRDefault="00405F7C" w:rsidP="00E37B57">
      <w:pPr>
        <w:pStyle w:val="Default"/>
      </w:pPr>
    </w:p>
    <w:tbl>
      <w:tblPr>
        <w:tblStyle w:val="Tabelacomgrade"/>
        <w:tblW w:w="0" w:type="auto"/>
        <w:tblLook w:val="04A0" w:firstRow="1" w:lastRow="0" w:firstColumn="1" w:lastColumn="0" w:noHBand="0" w:noVBand="1"/>
      </w:tblPr>
      <w:tblGrid>
        <w:gridCol w:w="2263"/>
        <w:gridCol w:w="6231"/>
      </w:tblGrid>
      <w:tr w:rsidR="00405F7C" w:rsidRPr="00E37B57" w14:paraId="4847E797" w14:textId="77777777" w:rsidTr="002B1927">
        <w:tc>
          <w:tcPr>
            <w:tcW w:w="2263" w:type="dxa"/>
            <w:shd w:val="clear" w:color="auto" w:fill="D9D9D9" w:themeFill="background1" w:themeFillShade="D9"/>
          </w:tcPr>
          <w:p w14:paraId="11F5A2A2" w14:textId="77777777" w:rsidR="00405F7C" w:rsidRPr="00E37B57" w:rsidRDefault="00405F7C" w:rsidP="00E37B57">
            <w:pPr>
              <w:pStyle w:val="Default"/>
              <w:rPr>
                <w:b/>
              </w:rPr>
            </w:pPr>
            <w:r w:rsidRPr="00E37B57">
              <w:rPr>
                <w:b/>
              </w:rPr>
              <w:t>Entidade:</w:t>
            </w:r>
          </w:p>
        </w:tc>
        <w:tc>
          <w:tcPr>
            <w:tcW w:w="6231" w:type="dxa"/>
          </w:tcPr>
          <w:p w14:paraId="176CE989" w14:textId="77777777" w:rsidR="00405F7C" w:rsidRPr="00E37B57" w:rsidRDefault="00496B51" w:rsidP="00496B51">
            <w:pPr>
              <w:pStyle w:val="Default"/>
            </w:pPr>
            <w:r>
              <w:rPr>
                <w:b/>
              </w:rPr>
              <w:t>SERVIÇO AUT. MUNICIPAL DE ÁGUA E ESGOTO</w:t>
            </w:r>
          </w:p>
        </w:tc>
      </w:tr>
      <w:tr w:rsidR="00405F7C" w:rsidRPr="00E37B57" w14:paraId="71E988B3" w14:textId="77777777" w:rsidTr="002B1927">
        <w:tc>
          <w:tcPr>
            <w:tcW w:w="2263" w:type="dxa"/>
            <w:shd w:val="clear" w:color="auto" w:fill="D9D9D9" w:themeFill="background1" w:themeFillShade="D9"/>
          </w:tcPr>
          <w:p w14:paraId="098C55E3" w14:textId="77777777" w:rsidR="00405F7C" w:rsidRPr="00E37B57" w:rsidRDefault="00405F7C" w:rsidP="00E37B57">
            <w:pPr>
              <w:pStyle w:val="Default"/>
              <w:rPr>
                <w:b/>
              </w:rPr>
            </w:pPr>
            <w:r w:rsidRPr="00E37B57">
              <w:rPr>
                <w:b/>
              </w:rPr>
              <w:t>CNPJ:</w:t>
            </w:r>
          </w:p>
        </w:tc>
        <w:tc>
          <w:tcPr>
            <w:tcW w:w="6231" w:type="dxa"/>
          </w:tcPr>
          <w:p w14:paraId="67C7AA9F" w14:textId="77777777" w:rsidR="00405F7C" w:rsidRPr="00E37B57" w:rsidRDefault="00496B51" w:rsidP="00337688">
            <w:pPr>
              <w:pStyle w:val="Default"/>
            </w:pPr>
            <w:r>
              <w:t>19.</w:t>
            </w:r>
            <w:r w:rsidR="00337688">
              <w:t>6</w:t>
            </w:r>
            <w:r>
              <w:t>03.138/0001-03</w:t>
            </w:r>
          </w:p>
        </w:tc>
      </w:tr>
      <w:tr w:rsidR="00405F7C" w:rsidRPr="00E37B57" w14:paraId="73BA8D67" w14:textId="77777777" w:rsidTr="002B1927">
        <w:tc>
          <w:tcPr>
            <w:tcW w:w="2263" w:type="dxa"/>
            <w:shd w:val="clear" w:color="auto" w:fill="D9D9D9" w:themeFill="background1" w:themeFillShade="D9"/>
          </w:tcPr>
          <w:p w14:paraId="272E2D4B" w14:textId="77777777" w:rsidR="00405F7C" w:rsidRPr="00E37B57" w:rsidRDefault="00405F7C" w:rsidP="00E37B57">
            <w:pPr>
              <w:pStyle w:val="Default"/>
              <w:rPr>
                <w:b/>
              </w:rPr>
            </w:pPr>
            <w:r w:rsidRPr="00E37B57">
              <w:rPr>
                <w:b/>
              </w:rPr>
              <w:t>Endereço:</w:t>
            </w:r>
          </w:p>
        </w:tc>
        <w:tc>
          <w:tcPr>
            <w:tcW w:w="6231" w:type="dxa"/>
          </w:tcPr>
          <w:p w14:paraId="318C703C" w14:textId="77777777" w:rsidR="00405F7C" w:rsidRPr="00E37B57" w:rsidRDefault="00162F6E" w:rsidP="00270F64">
            <w:pPr>
              <w:pStyle w:val="Default"/>
            </w:pPr>
            <w:r>
              <w:t xml:space="preserve">Rua José Inácio da Rocha, </w:t>
            </w:r>
            <w:r w:rsidR="00270F64">
              <w:t>s/n</w:t>
            </w:r>
            <w:r>
              <w:t xml:space="preserve"> - Centro</w:t>
            </w:r>
          </w:p>
        </w:tc>
      </w:tr>
      <w:tr w:rsidR="00405F7C" w:rsidRPr="007A1827" w14:paraId="40193945" w14:textId="77777777" w:rsidTr="002B1927">
        <w:tc>
          <w:tcPr>
            <w:tcW w:w="2263" w:type="dxa"/>
            <w:shd w:val="clear" w:color="auto" w:fill="D9D9D9" w:themeFill="background1" w:themeFillShade="D9"/>
          </w:tcPr>
          <w:p w14:paraId="56CF9FED" w14:textId="77777777" w:rsidR="00405F7C" w:rsidRPr="00E37B57" w:rsidRDefault="00405F7C" w:rsidP="00E37B57">
            <w:pPr>
              <w:pStyle w:val="Default"/>
              <w:rPr>
                <w:b/>
              </w:rPr>
            </w:pPr>
            <w:r w:rsidRPr="00E37B57">
              <w:rPr>
                <w:b/>
              </w:rPr>
              <w:t>E-mail:</w:t>
            </w:r>
          </w:p>
        </w:tc>
        <w:tc>
          <w:tcPr>
            <w:tcW w:w="6231" w:type="dxa"/>
          </w:tcPr>
          <w:p w14:paraId="76373C82" w14:textId="67C006DA" w:rsidR="00405F7C" w:rsidRPr="007A1827" w:rsidRDefault="00D9366C" w:rsidP="00E37B57">
            <w:pPr>
              <w:pStyle w:val="Default"/>
            </w:pPr>
            <w:hyperlink r:id="rId8" w:history="1">
              <w:r w:rsidR="007A1827" w:rsidRPr="007A1827">
                <w:rPr>
                  <w:rStyle w:val="Hyperlink"/>
                </w:rPr>
                <w:t>samae@imarui.sc.gov.br</w:t>
              </w:r>
            </w:hyperlink>
            <w:r w:rsidR="007A1827" w:rsidRPr="007A1827">
              <w:t xml:space="preserve"> / </w:t>
            </w:r>
            <w:hyperlink r:id="rId9" w:history="1">
              <w:r w:rsidR="007A1827" w:rsidRPr="00D20F78">
                <w:rPr>
                  <w:rStyle w:val="Hyperlink"/>
                </w:rPr>
                <w:t>juaci@yahoo.com</w:t>
              </w:r>
            </w:hyperlink>
          </w:p>
        </w:tc>
      </w:tr>
      <w:tr w:rsidR="00405F7C" w:rsidRPr="00E37B57" w14:paraId="4B592E35" w14:textId="77777777" w:rsidTr="002B1927">
        <w:tc>
          <w:tcPr>
            <w:tcW w:w="2263" w:type="dxa"/>
            <w:shd w:val="clear" w:color="auto" w:fill="D9D9D9" w:themeFill="background1" w:themeFillShade="D9"/>
          </w:tcPr>
          <w:p w14:paraId="22B6D13A" w14:textId="77777777" w:rsidR="00405F7C" w:rsidRPr="00E37B57" w:rsidRDefault="00405F7C" w:rsidP="00E37B57">
            <w:pPr>
              <w:pStyle w:val="Default"/>
              <w:rPr>
                <w:b/>
              </w:rPr>
            </w:pPr>
            <w:r w:rsidRPr="00E37B57">
              <w:rPr>
                <w:b/>
              </w:rPr>
              <w:t>Sítio Eletrônico:</w:t>
            </w:r>
          </w:p>
        </w:tc>
        <w:tc>
          <w:tcPr>
            <w:tcW w:w="6231" w:type="dxa"/>
          </w:tcPr>
          <w:p w14:paraId="5A856AA5" w14:textId="77777777" w:rsidR="00405F7C" w:rsidRPr="00E37B57" w:rsidRDefault="006D65D5" w:rsidP="00E37B57">
            <w:pPr>
              <w:pStyle w:val="Default"/>
            </w:pPr>
            <w:r w:rsidRPr="00E37B57">
              <w:t>www.</w:t>
            </w:r>
            <w:r w:rsidR="005E15E8" w:rsidRPr="00E37B57">
              <w:t>imarui</w:t>
            </w:r>
            <w:r w:rsidRPr="00E37B57">
              <w:t>.sc.gov.br</w:t>
            </w:r>
          </w:p>
        </w:tc>
      </w:tr>
    </w:tbl>
    <w:p w14:paraId="374E812B" w14:textId="77777777" w:rsidR="00C53702" w:rsidRPr="00E37B57" w:rsidRDefault="00C53702" w:rsidP="00E37B57">
      <w:pPr>
        <w:pStyle w:val="Default"/>
        <w:rPr>
          <w:b/>
        </w:rPr>
      </w:pPr>
    </w:p>
    <w:p w14:paraId="59BE2743" w14:textId="77777777" w:rsidR="00405F7C" w:rsidRPr="00E37B57" w:rsidRDefault="00405F7C" w:rsidP="00E37B57">
      <w:pPr>
        <w:pStyle w:val="Default"/>
        <w:rPr>
          <w:b/>
        </w:rPr>
      </w:pPr>
      <w:r w:rsidRPr="00E37B57">
        <w:rPr>
          <w:b/>
        </w:rPr>
        <w:t xml:space="preserve">3- Estrutura organizacional, incluindo conselhos, quando existentes; </w:t>
      </w:r>
    </w:p>
    <w:p w14:paraId="6EF50A9B" w14:textId="77777777" w:rsidR="005E15E8" w:rsidRPr="005E15E8" w:rsidRDefault="00496B51" w:rsidP="00E37B57">
      <w:pPr>
        <w:shd w:val="clear" w:color="auto" w:fill="FFFFFF"/>
        <w:spacing w:after="0" w:line="240" w:lineRule="auto"/>
        <w:ind w:left="0" w:firstLine="0"/>
        <w:jc w:val="left"/>
        <w:rPr>
          <w:rFonts w:eastAsia="Times New Roman"/>
          <w:b/>
          <w:bCs/>
          <w:color w:val="auto"/>
          <w:szCs w:val="24"/>
        </w:rPr>
      </w:pPr>
      <w:r>
        <w:rPr>
          <w:rFonts w:eastAsia="Times New Roman"/>
          <w:b/>
          <w:bCs/>
          <w:color w:val="auto"/>
          <w:szCs w:val="24"/>
        </w:rPr>
        <w:t>Serviço Autônomo Municipal de água e Esgoto</w:t>
      </w:r>
      <w:r w:rsidR="00E44FAA">
        <w:rPr>
          <w:rFonts w:eastAsia="Times New Roman"/>
          <w:b/>
          <w:bCs/>
          <w:color w:val="auto"/>
          <w:szCs w:val="24"/>
        </w:rPr>
        <w:t xml:space="preserve"> de Imaruí</w:t>
      </w:r>
    </w:p>
    <w:p w14:paraId="49A4D145" w14:textId="77777777" w:rsidR="005E15E8" w:rsidRPr="00E37B57" w:rsidRDefault="00162F6E" w:rsidP="00E37B57">
      <w:pPr>
        <w:numPr>
          <w:ilvl w:val="1"/>
          <w:numId w:val="33"/>
        </w:numPr>
        <w:shd w:val="clear" w:color="auto" w:fill="FFFFFF"/>
        <w:spacing w:after="0" w:line="240" w:lineRule="auto"/>
        <w:ind w:left="426"/>
        <w:jc w:val="left"/>
        <w:rPr>
          <w:rFonts w:eastAsia="Times New Roman"/>
          <w:color w:val="auto"/>
          <w:szCs w:val="24"/>
        </w:rPr>
      </w:pPr>
      <w:proofErr w:type="spellStart"/>
      <w:r>
        <w:rPr>
          <w:rFonts w:eastAsia="Times New Roman"/>
          <w:color w:val="auto"/>
          <w:szCs w:val="24"/>
        </w:rPr>
        <w:t>S</w:t>
      </w:r>
      <w:r w:rsidR="00A85F89">
        <w:rPr>
          <w:rFonts w:eastAsia="Times New Roman"/>
          <w:color w:val="auto"/>
          <w:szCs w:val="24"/>
        </w:rPr>
        <w:t>amae</w:t>
      </w:r>
      <w:proofErr w:type="spellEnd"/>
    </w:p>
    <w:p w14:paraId="52FD32BC" w14:textId="77777777" w:rsidR="003C5BCC" w:rsidRPr="00E37B57" w:rsidRDefault="003C5BCC" w:rsidP="00E37B57">
      <w:pPr>
        <w:spacing w:after="0" w:line="240" w:lineRule="auto"/>
        <w:ind w:left="0" w:firstLine="0"/>
        <w:rPr>
          <w:b/>
          <w:szCs w:val="24"/>
        </w:rPr>
      </w:pPr>
    </w:p>
    <w:p w14:paraId="56903B00" w14:textId="77777777" w:rsidR="00405F7C" w:rsidRPr="00E37B57" w:rsidRDefault="001D765C" w:rsidP="00E37B57">
      <w:pPr>
        <w:spacing w:after="0" w:line="240" w:lineRule="auto"/>
        <w:ind w:left="0" w:firstLine="0"/>
        <w:rPr>
          <w:b/>
          <w:szCs w:val="24"/>
        </w:rPr>
      </w:pPr>
      <w:r w:rsidRPr="00E37B57">
        <w:rPr>
          <w:b/>
          <w:szCs w:val="24"/>
        </w:rPr>
        <w:t xml:space="preserve">4- </w:t>
      </w:r>
      <w:r w:rsidR="00405F7C" w:rsidRPr="00E37B57">
        <w:rPr>
          <w:b/>
          <w:szCs w:val="24"/>
        </w:rPr>
        <w:t xml:space="preserve">Competências institucionais, </w:t>
      </w:r>
      <w:r w:rsidR="00B9554D" w:rsidRPr="00E37B57">
        <w:rPr>
          <w:b/>
          <w:szCs w:val="24"/>
        </w:rPr>
        <w:t>no caso das unidades gestoras previstas nas alíneas “e” a “h” do inciso I, nas alíneas “c” a “e” do inciso II e no inciso III, do artigo 9</w:t>
      </w:r>
      <w:r w:rsidR="005E2CF0" w:rsidRPr="00E37B57">
        <w:rPr>
          <w:b/>
          <w:szCs w:val="24"/>
        </w:rPr>
        <w:t>º desta Instrução Normativa.</w:t>
      </w:r>
    </w:p>
    <w:p w14:paraId="76344DA2" w14:textId="77777777" w:rsidR="00726346" w:rsidRPr="00E37B57" w:rsidRDefault="00E37B57" w:rsidP="00E37B57">
      <w:pPr>
        <w:spacing w:after="0" w:line="240" w:lineRule="auto"/>
        <w:ind w:left="11" w:hanging="11"/>
        <w:rPr>
          <w:szCs w:val="24"/>
        </w:rPr>
      </w:pPr>
      <w:r w:rsidRPr="00E37B57">
        <w:rPr>
          <w:szCs w:val="24"/>
        </w:rPr>
        <w:t>Não se aplica.</w:t>
      </w:r>
    </w:p>
    <w:p w14:paraId="4F932980" w14:textId="77777777" w:rsidR="00604898" w:rsidRPr="00E37B57" w:rsidRDefault="00604898" w:rsidP="00E37B57">
      <w:pPr>
        <w:spacing w:after="0" w:line="240" w:lineRule="auto"/>
        <w:ind w:left="11" w:hanging="11"/>
        <w:rPr>
          <w:szCs w:val="24"/>
        </w:rPr>
      </w:pPr>
    </w:p>
    <w:p w14:paraId="5BABF1D5" w14:textId="77777777" w:rsidR="000D2D24" w:rsidRPr="00E37B57" w:rsidRDefault="00604898" w:rsidP="00E37B57">
      <w:pPr>
        <w:spacing w:after="0" w:line="240" w:lineRule="auto"/>
        <w:ind w:left="0" w:right="1" w:firstLine="0"/>
        <w:rPr>
          <w:b/>
          <w:i/>
          <w:szCs w:val="24"/>
        </w:rPr>
      </w:pPr>
      <w:r w:rsidRPr="00E37B57">
        <w:rPr>
          <w:b/>
          <w:i/>
          <w:szCs w:val="24"/>
        </w:rPr>
        <w:t xml:space="preserve">II - </w:t>
      </w:r>
      <w:r w:rsidR="000D2D24" w:rsidRPr="00E37B57">
        <w:rPr>
          <w:b/>
          <w:i/>
          <w:szCs w:val="24"/>
        </w:rPr>
        <w:t xml:space="preserve">Informações sobre a gestão orçamentária e financeira da </w:t>
      </w:r>
      <w:r w:rsidR="00496B51">
        <w:rPr>
          <w:b/>
          <w:i/>
          <w:szCs w:val="24"/>
        </w:rPr>
        <w:t>Serviço Autônomo Municipal de água e Esgoto</w:t>
      </w:r>
      <w:r w:rsidR="00E44FAA">
        <w:rPr>
          <w:b/>
          <w:i/>
          <w:szCs w:val="24"/>
        </w:rPr>
        <w:t xml:space="preserve"> de Imaruí</w:t>
      </w:r>
      <w:r w:rsidR="00232AE1" w:rsidRPr="00E37B57">
        <w:rPr>
          <w:b/>
          <w:i/>
          <w:szCs w:val="24"/>
        </w:rPr>
        <w:t>:</w:t>
      </w:r>
      <w:r w:rsidR="000D2D24" w:rsidRPr="00E37B57">
        <w:rPr>
          <w:b/>
          <w:i/>
          <w:szCs w:val="24"/>
        </w:rPr>
        <w:t xml:space="preserve"> </w:t>
      </w:r>
    </w:p>
    <w:p w14:paraId="6E696C84" w14:textId="77777777" w:rsidR="00CE34AF" w:rsidRPr="00D5412A" w:rsidRDefault="005E2CF0" w:rsidP="00D5412A">
      <w:pPr>
        <w:pStyle w:val="PargrafodaLista"/>
        <w:numPr>
          <w:ilvl w:val="0"/>
          <w:numId w:val="34"/>
        </w:numPr>
        <w:spacing w:after="0" w:line="240" w:lineRule="auto"/>
        <w:rPr>
          <w:szCs w:val="24"/>
        </w:rPr>
      </w:pPr>
      <w:r w:rsidRPr="00E37B57">
        <w:rPr>
          <w:szCs w:val="24"/>
        </w:rPr>
        <w:t>Relacionar os p</w:t>
      </w:r>
      <w:r w:rsidR="00DD31D8" w:rsidRPr="00E37B57">
        <w:rPr>
          <w:szCs w:val="24"/>
        </w:rPr>
        <w:t xml:space="preserve">rogramas de governos sob a responsabilidade da </w:t>
      </w:r>
      <w:r w:rsidR="00496B51">
        <w:rPr>
          <w:szCs w:val="24"/>
        </w:rPr>
        <w:t>Serviço Autônomo Municipal de água e Esgoto</w:t>
      </w:r>
      <w:r w:rsidR="00E44FAA">
        <w:rPr>
          <w:szCs w:val="24"/>
        </w:rPr>
        <w:t xml:space="preserve"> de Imaruí</w:t>
      </w:r>
      <w:r w:rsidR="00DD31D8" w:rsidRPr="00E37B57">
        <w:rPr>
          <w:szCs w:val="24"/>
        </w:rPr>
        <w:t>:</w:t>
      </w:r>
    </w:p>
    <w:p w14:paraId="5D74F29F" w14:textId="29D590AB" w:rsidR="00463681" w:rsidRDefault="00463681" w:rsidP="00E37B57">
      <w:pPr>
        <w:pStyle w:val="PargrafodaLista"/>
        <w:spacing w:after="0" w:line="240" w:lineRule="auto"/>
        <w:ind w:left="0"/>
        <w:rPr>
          <w:szCs w:val="24"/>
        </w:rPr>
      </w:pPr>
    </w:p>
    <w:tbl>
      <w:tblPr>
        <w:tblW w:w="8820" w:type="dxa"/>
        <w:tblInd w:w="80" w:type="dxa"/>
        <w:tblCellMar>
          <w:left w:w="70" w:type="dxa"/>
          <w:right w:w="70" w:type="dxa"/>
        </w:tblCellMar>
        <w:tblLook w:val="04A0" w:firstRow="1" w:lastRow="0" w:firstColumn="1" w:lastColumn="0" w:noHBand="0" w:noVBand="1"/>
      </w:tblPr>
      <w:tblGrid>
        <w:gridCol w:w="560"/>
        <w:gridCol w:w="1480"/>
        <w:gridCol w:w="960"/>
        <w:gridCol w:w="1300"/>
        <w:gridCol w:w="960"/>
        <w:gridCol w:w="1300"/>
        <w:gridCol w:w="960"/>
        <w:gridCol w:w="1300"/>
      </w:tblGrid>
      <w:tr w:rsidR="00184F5E" w:rsidRPr="00184F5E" w14:paraId="01A671C5" w14:textId="77777777" w:rsidTr="00184F5E">
        <w:trPr>
          <w:trHeight w:val="315"/>
        </w:trPr>
        <w:tc>
          <w:tcPr>
            <w:tcW w:w="2040" w:type="dxa"/>
            <w:gridSpan w:val="2"/>
            <w:tcBorders>
              <w:top w:val="single" w:sz="8" w:space="0" w:color="auto"/>
              <w:left w:val="single" w:sz="8" w:space="0" w:color="auto"/>
              <w:bottom w:val="single" w:sz="8" w:space="0" w:color="auto"/>
              <w:right w:val="single" w:sz="8" w:space="0" w:color="000000"/>
            </w:tcBorders>
            <w:shd w:val="clear" w:color="auto" w:fill="4472C4" w:themeFill="accent5"/>
            <w:vAlign w:val="bottom"/>
            <w:hideMark/>
          </w:tcPr>
          <w:p w14:paraId="47751EC6" w14:textId="77777777" w:rsidR="00184F5E" w:rsidRPr="00184F5E" w:rsidRDefault="00184F5E" w:rsidP="00184F5E">
            <w:pPr>
              <w:spacing w:after="0" w:line="240" w:lineRule="auto"/>
              <w:ind w:left="0" w:firstLine="0"/>
              <w:jc w:val="center"/>
              <w:rPr>
                <w:rFonts w:eastAsia="Times New Roman"/>
                <w:b/>
                <w:bCs/>
                <w:sz w:val="18"/>
                <w:szCs w:val="18"/>
              </w:rPr>
            </w:pPr>
            <w:r w:rsidRPr="00184F5E">
              <w:rPr>
                <w:rFonts w:eastAsia="Times New Roman"/>
                <w:b/>
                <w:bCs/>
                <w:sz w:val="18"/>
                <w:szCs w:val="18"/>
              </w:rPr>
              <w:t>Programas e ações</w:t>
            </w:r>
          </w:p>
        </w:tc>
        <w:tc>
          <w:tcPr>
            <w:tcW w:w="2260" w:type="dxa"/>
            <w:gridSpan w:val="2"/>
            <w:tcBorders>
              <w:top w:val="single" w:sz="8" w:space="0" w:color="auto"/>
              <w:left w:val="nil"/>
              <w:bottom w:val="single" w:sz="8" w:space="0" w:color="auto"/>
              <w:right w:val="single" w:sz="8" w:space="0" w:color="000000"/>
            </w:tcBorders>
            <w:shd w:val="clear" w:color="auto" w:fill="4472C4" w:themeFill="accent5"/>
            <w:vAlign w:val="bottom"/>
            <w:hideMark/>
          </w:tcPr>
          <w:p w14:paraId="732A6D0A" w14:textId="77777777" w:rsidR="00184F5E" w:rsidRPr="00184F5E" w:rsidRDefault="00184F5E" w:rsidP="00184F5E">
            <w:pPr>
              <w:spacing w:after="0" w:line="240" w:lineRule="auto"/>
              <w:ind w:left="0" w:firstLine="0"/>
              <w:jc w:val="center"/>
              <w:rPr>
                <w:rFonts w:eastAsia="Times New Roman"/>
                <w:b/>
                <w:bCs/>
                <w:sz w:val="18"/>
                <w:szCs w:val="18"/>
              </w:rPr>
            </w:pPr>
            <w:r w:rsidRPr="00184F5E">
              <w:rPr>
                <w:rFonts w:eastAsia="Times New Roman"/>
                <w:b/>
                <w:bCs/>
                <w:sz w:val="18"/>
                <w:szCs w:val="18"/>
              </w:rPr>
              <w:t>Previsão</w:t>
            </w:r>
          </w:p>
        </w:tc>
        <w:tc>
          <w:tcPr>
            <w:tcW w:w="2260" w:type="dxa"/>
            <w:gridSpan w:val="2"/>
            <w:tcBorders>
              <w:top w:val="single" w:sz="8" w:space="0" w:color="auto"/>
              <w:left w:val="nil"/>
              <w:bottom w:val="single" w:sz="8" w:space="0" w:color="auto"/>
              <w:right w:val="single" w:sz="8" w:space="0" w:color="000000"/>
            </w:tcBorders>
            <w:shd w:val="clear" w:color="auto" w:fill="4472C4" w:themeFill="accent5"/>
            <w:vAlign w:val="bottom"/>
            <w:hideMark/>
          </w:tcPr>
          <w:p w14:paraId="3DA6140A" w14:textId="77777777" w:rsidR="00184F5E" w:rsidRPr="00184F5E" w:rsidRDefault="00184F5E" w:rsidP="00184F5E">
            <w:pPr>
              <w:spacing w:after="0" w:line="240" w:lineRule="auto"/>
              <w:ind w:left="0" w:firstLine="0"/>
              <w:jc w:val="center"/>
              <w:rPr>
                <w:rFonts w:eastAsia="Times New Roman"/>
                <w:b/>
                <w:bCs/>
                <w:sz w:val="18"/>
                <w:szCs w:val="18"/>
              </w:rPr>
            </w:pPr>
            <w:r w:rsidRPr="00184F5E">
              <w:rPr>
                <w:rFonts w:eastAsia="Times New Roman"/>
                <w:b/>
                <w:bCs/>
                <w:sz w:val="18"/>
                <w:szCs w:val="18"/>
              </w:rPr>
              <w:t>Execução</w:t>
            </w:r>
          </w:p>
        </w:tc>
        <w:tc>
          <w:tcPr>
            <w:tcW w:w="2260" w:type="dxa"/>
            <w:gridSpan w:val="2"/>
            <w:tcBorders>
              <w:top w:val="single" w:sz="8" w:space="0" w:color="auto"/>
              <w:left w:val="nil"/>
              <w:bottom w:val="single" w:sz="8" w:space="0" w:color="auto"/>
              <w:right w:val="single" w:sz="8" w:space="0" w:color="000000"/>
            </w:tcBorders>
            <w:shd w:val="clear" w:color="auto" w:fill="4472C4" w:themeFill="accent5"/>
            <w:hideMark/>
          </w:tcPr>
          <w:p w14:paraId="275BA3C5" w14:textId="77777777" w:rsidR="00184F5E" w:rsidRPr="00184F5E" w:rsidRDefault="00184F5E" w:rsidP="00184F5E">
            <w:pPr>
              <w:spacing w:after="0" w:line="240" w:lineRule="auto"/>
              <w:ind w:left="0" w:firstLine="0"/>
              <w:jc w:val="center"/>
              <w:rPr>
                <w:rFonts w:eastAsia="Times New Roman"/>
                <w:b/>
                <w:bCs/>
                <w:sz w:val="18"/>
                <w:szCs w:val="18"/>
              </w:rPr>
            </w:pPr>
            <w:r w:rsidRPr="00184F5E">
              <w:rPr>
                <w:rFonts w:eastAsia="Times New Roman"/>
                <w:b/>
                <w:bCs/>
                <w:sz w:val="18"/>
                <w:szCs w:val="18"/>
              </w:rPr>
              <w:t>Diferenças</w:t>
            </w:r>
          </w:p>
        </w:tc>
      </w:tr>
      <w:tr w:rsidR="005979F8" w:rsidRPr="00184F5E" w14:paraId="510F3281" w14:textId="77777777" w:rsidTr="00184F5E">
        <w:trPr>
          <w:trHeight w:val="315"/>
        </w:trPr>
        <w:tc>
          <w:tcPr>
            <w:tcW w:w="560" w:type="dxa"/>
            <w:tcBorders>
              <w:top w:val="nil"/>
              <w:left w:val="single" w:sz="8" w:space="0" w:color="auto"/>
              <w:bottom w:val="single" w:sz="8" w:space="0" w:color="auto"/>
              <w:right w:val="single" w:sz="8" w:space="0" w:color="auto"/>
            </w:tcBorders>
            <w:shd w:val="clear" w:color="auto" w:fill="9CC2E5" w:themeFill="accent1" w:themeFillTint="99"/>
            <w:hideMark/>
          </w:tcPr>
          <w:p w14:paraId="696744B1" w14:textId="77777777" w:rsidR="00184F5E" w:rsidRPr="00184F5E" w:rsidRDefault="00184F5E" w:rsidP="00184F5E">
            <w:pPr>
              <w:spacing w:after="0" w:line="240" w:lineRule="auto"/>
              <w:ind w:left="0" w:firstLine="0"/>
              <w:jc w:val="center"/>
              <w:rPr>
                <w:rFonts w:eastAsia="Times New Roman"/>
                <w:b/>
                <w:bCs/>
                <w:sz w:val="18"/>
                <w:szCs w:val="18"/>
              </w:rPr>
            </w:pPr>
            <w:proofErr w:type="spellStart"/>
            <w:r w:rsidRPr="00184F5E">
              <w:rPr>
                <w:rFonts w:eastAsia="Times New Roman"/>
                <w:b/>
                <w:bCs/>
                <w:sz w:val="18"/>
                <w:szCs w:val="18"/>
              </w:rPr>
              <w:t>Cód</w:t>
            </w:r>
            <w:proofErr w:type="spellEnd"/>
          </w:p>
        </w:tc>
        <w:tc>
          <w:tcPr>
            <w:tcW w:w="1480" w:type="dxa"/>
            <w:tcBorders>
              <w:top w:val="nil"/>
              <w:left w:val="nil"/>
              <w:bottom w:val="single" w:sz="8" w:space="0" w:color="auto"/>
              <w:right w:val="single" w:sz="8" w:space="0" w:color="auto"/>
            </w:tcBorders>
            <w:shd w:val="clear" w:color="auto" w:fill="9CC2E5" w:themeFill="accent1" w:themeFillTint="99"/>
            <w:hideMark/>
          </w:tcPr>
          <w:p w14:paraId="39C327FF" w14:textId="77777777" w:rsidR="00184F5E" w:rsidRPr="00184F5E" w:rsidRDefault="00184F5E" w:rsidP="00184F5E">
            <w:pPr>
              <w:spacing w:after="0" w:line="240" w:lineRule="auto"/>
              <w:ind w:left="0" w:firstLine="0"/>
              <w:jc w:val="center"/>
              <w:rPr>
                <w:rFonts w:eastAsia="Times New Roman"/>
                <w:b/>
                <w:bCs/>
                <w:sz w:val="18"/>
                <w:szCs w:val="18"/>
              </w:rPr>
            </w:pPr>
            <w:r w:rsidRPr="00184F5E">
              <w:rPr>
                <w:rFonts w:eastAsia="Times New Roman"/>
                <w:b/>
                <w:bCs/>
                <w:sz w:val="18"/>
                <w:szCs w:val="18"/>
              </w:rPr>
              <w:t>Programa/ação</w:t>
            </w:r>
          </w:p>
        </w:tc>
        <w:tc>
          <w:tcPr>
            <w:tcW w:w="960" w:type="dxa"/>
            <w:tcBorders>
              <w:top w:val="nil"/>
              <w:left w:val="nil"/>
              <w:bottom w:val="single" w:sz="8" w:space="0" w:color="auto"/>
              <w:right w:val="single" w:sz="8" w:space="0" w:color="auto"/>
            </w:tcBorders>
            <w:shd w:val="clear" w:color="auto" w:fill="9CC2E5" w:themeFill="accent1" w:themeFillTint="99"/>
            <w:hideMark/>
          </w:tcPr>
          <w:p w14:paraId="0EE243F2" w14:textId="77777777" w:rsidR="00184F5E" w:rsidRPr="00184F5E" w:rsidRDefault="00184F5E" w:rsidP="00184F5E">
            <w:pPr>
              <w:spacing w:after="0" w:line="240" w:lineRule="auto"/>
              <w:ind w:left="0" w:firstLine="0"/>
              <w:jc w:val="center"/>
              <w:rPr>
                <w:rFonts w:eastAsia="Times New Roman"/>
                <w:b/>
                <w:bCs/>
                <w:sz w:val="18"/>
                <w:szCs w:val="18"/>
              </w:rPr>
            </w:pPr>
            <w:r w:rsidRPr="00184F5E">
              <w:rPr>
                <w:rFonts w:eastAsia="Times New Roman"/>
                <w:b/>
                <w:bCs/>
                <w:sz w:val="18"/>
                <w:szCs w:val="18"/>
              </w:rPr>
              <w:t>Física</w:t>
            </w:r>
          </w:p>
        </w:tc>
        <w:tc>
          <w:tcPr>
            <w:tcW w:w="1300" w:type="dxa"/>
            <w:tcBorders>
              <w:top w:val="nil"/>
              <w:left w:val="nil"/>
              <w:bottom w:val="single" w:sz="8" w:space="0" w:color="auto"/>
              <w:right w:val="single" w:sz="8" w:space="0" w:color="auto"/>
            </w:tcBorders>
            <w:shd w:val="clear" w:color="auto" w:fill="9CC2E5" w:themeFill="accent1" w:themeFillTint="99"/>
            <w:hideMark/>
          </w:tcPr>
          <w:p w14:paraId="19555A62" w14:textId="77777777" w:rsidR="00184F5E" w:rsidRPr="00184F5E" w:rsidRDefault="00184F5E" w:rsidP="00184F5E">
            <w:pPr>
              <w:spacing w:after="0" w:line="240" w:lineRule="auto"/>
              <w:ind w:left="0" w:firstLine="0"/>
              <w:jc w:val="center"/>
              <w:rPr>
                <w:rFonts w:eastAsia="Times New Roman"/>
                <w:b/>
                <w:bCs/>
                <w:sz w:val="18"/>
                <w:szCs w:val="18"/>
              </w:rPr>
            </w:pPr>
            <w:r w:rsidRPr="00184F5E">
              <w:rPr>
                <w:rFonts w:eastAsia="Times New Roman"/>
                <w:b/>
                <w:bCs/>
                <w:sz w:val="18"/>
                <w:szCs w:val="18"/>
              </w:rPr>
              <w:t>Financeira</w:t>
            </w:r>
          </w:p>
        </w:tc>
        <w:tc>
          <w:tcPr>
            <w:tcW w:w="960" w:type="dxa"/>
            <w:tcBorders>
              <w:top w:val="nil"/>
              <w:left w:val="nil"/>
              <w:bottom w:val="single" w:sz="8" w:space="0" w:color="auto"/>
              <w:right w:val="single" w:sz="8" w:space="0" w:color="auto"/>
            </w:tcBorders>
            <w:shd w:val="clear" w:color="auto" w:fill="9CC2E5" w:themeFill="accent1" w:themeFillTint="99"/>
            <w:hideMark/>
          </w:tcPr>
          <w:p w14:paraId="7A790F4E" w14:textId="77777777" w:rsidR="00184F5E" w:rsidRPr="00184F5E" w:rsidRDefault="00184F5E" w:rsidP="00184F5E">
            <w:pPr>
              <w:spacing w:after="0" w:line="240" w:lineRule="auto"/>
              <w:ind w:left="0" w:firstLine="0"/>
              <w:jc w:val="center"/>
              <w:rPr>
                <w:rFonts w:eastAsia="Times New Roman"/>
                <w:b/>
                <w:bCs/>
                <w:sz w:val="18"/>
                <w:szCs w:val="18"/>
              </w:rPr>
            </w:pPr>
            <w:r w:rsidRPr="00184F5E">
              <w:rPr>
                <w:rFonts w:eastAsia="Times New Roman"/>
                <w:b/>
                <w:bCs/>
                <w:sz w:val="18"/>
                <w:szCs w:val="18"/>
              </w:rPr>
              <w:t>Física</w:t>
            </w:r>
          </w:p>
        </w:tc>
        <w:tc>
          <w:tcPr>
            <w:tcW w:w="1300" w:type="dxa"/>
            <w:tcBorders>
              <w:top w:val="nil"/>
              <w:left w:val="nil"/>
              <w:bottom w:val="single" w:sz="8" w:space="0" w:color="auto"/>
              <w:right w:val="single" w:sz="8" w:space="0" w:color="auto"/>
            </w:tcBorders>
            <w:shd w:val="clear" w:color="auto" w:fill="9CC2E5" w:themeFill="accent1" w:themeFillTint="99"/>
            <w:hideMark/>
          </w:tcPr>
          <w:p w14:paraId="114D1BE6" w14:textId="77777777" w:rsidR="00184F5E" w:rsidRPr="00184F5E" w:rsidRDefault="00184F5E" w:rsidP="00184F5E">
            <w:pPr>
              <w:spacing w:after="0" w:line="240" w:lineRule="auto"/>
              <w:ind w:left="0" w:firstLine="0"/>
              <w:jc w:val="center"/>
              <w:rPr>
                <w:rFonts w:eastAsia="Times New Roman"/>
                <w:b/>
                <w:bCs/>
                <w:sz w:val="18"/>
                <w:szCs w:val="18"/>
              </w:rPr>
            </w:pPr>
            <w:r w:rsidRPr="00184F5E">
              <w:rPr>
                <w:rFonts w:eastAsia="Times New Roman"/>
                <w:b/>
                <w:bCs/>
                <w:sz w:val="18"/>
                <w:szCs w:val="18"/>
              </w:rPr>
              <w:t>Financeira</w:t>
            </w:r>
          </w:p>
        </w:tc>
        <w:tc>
          <w:tcPr>
            <w:tcW w:w="960" w:type="dxa"/>
            <w:tcBorders>
              <w:top w:val="nil"/>
              <w:left w:val="nil"/>
              <w:bottom w:val="single" w:sz="8" w:space="0" w:color="auto"/>
              <w:right w:val="single" w:sz="8" w:space="0" w:color="auto"/>
            </w:tcBorders>
            <w:shd w:val="clear" w:color="auto" w:fill="9CC2E5" w:themeFill="accent1" w:themeFillTint="99"/>
            <w:hideMark/>
          </w:tcPr>
          <w:p w14:paraId="56340412" w14:textId="77777777" w:rsidR="00184F5E" w:rsidRPr="00184F5E" w:rsidRDefault="00184F5E" w:rsidP="00184F5E">
            <w:pPr>
              <w:spacing w:after="0" w:line="240" w:lineRule="auto"/>
              <w:ind w:left="0" w:firstLine="0"/>
              <w:jc w:val="center"/>
              <w:rPr>
                <w:rFonts w:eastAsia="Times New Roman"/>
                <w:b/>
                <w:bCs/>
                <w:sz w:val="18"/>
                <w:szCs w:val="18"/>
              </w:rPr>
            </w:pPr>
            <w:r w:rsidRPr="00184F5E">
              <w:rPr>
                <w:rFonts w:eastAsia="Times New Roman"/>
                <w:b/>
                <w:bCs/>
                <w:sz w:val="18"/>
                <w:szCs w:val="18"/>
              </w:rPr>
              <w:t>Física</w:t>
            </w:r>
          </w:p>
        </w:tc>
        <w:tc>
          <w:tcPr>
            <w:tcW w:w="1300" w:type="dxa"/>
            <w:tcBorders>
              <w:top w:val="nil"/>
              <w:left w:val="nil"/>
              <w:bottom w:val="single" w:sz="8" w:space="0" w:color="auto"/>
              <w:right w:val="single" w:sz="8" w:space="0" w:color="auto"/>
            </w:tcBorders>
            <w:shd w:val="clear" w:color="auto" w:fill="9CC2E5" w:themeFill="accent1" w:themeFillTint="99"/>
            <w:hideMark/>
          </w:tcPr>
          <w:p w14:paraId="248D0540" w14:textId="77777777" w:rsidR="00184F5E" w:rsidRPr="00184F5E" w:rsidRDefault="00184F5E" w:rsidP="00184F5E">
            <w:pPr>
              <w:spacing w:after="0" w:line="240" w:lineRule="auto"/>
              <w:ind w:left="0" w:firstLine="0"/>
              <w:jc w:val="center"/>
              <w:rPr>
                <w:rFonts w:eastAsia="Times New Roman"/>
                <w:b/>
                <w:bCs/>
                <w:sz w:val="18"/>
                <w:szCs w:val="18"/>
              </w:rPr>
            </w:pPr>
            <w:r w:rsidRPr="00184F5E">
              <w:rPr>
                <w:rFonts w:eastAsia="Times New Roman"/>
                <w:b/>
                <w:bCs/>
                <w:sz w:val="18"/>
                <w:szCs w:val="18"/>
              </w:rPr>
              <w:t>Financeira</w:t>
            </w:r>
          </w:p>
        </w:tc>
      </w:tr>
      <w:tr w:rsidR="00184F5E" w:rsidRPr="00184F5E" w14:paraId="360F53E0" w14:textId="77777777" w:rsidTr="00184F5E">
        <w:trPr>
          <w:trHeight w:val="315"/>
        </w:trPr>
        <w:tc>
          <w:tcPr>
            <w:tcW w:w="560" w:type="dxa"/>
            <w:tcBorders>
              <w:top w:val="nil"/>
              <w:left w:val="single" w:sz="8" w:space="0" w:color="auto"/>
              <w:bottom w:val="single" w:sz="8" w:space="0" w:color="auto"/>
              <w:right w:val="single" w:sz="8" w:space="0" w:color="auto"/>
            </w:tcBorders>
            <w:shd w:val="clear" w:color="auto" w:fill="auto"/>
            <w:hideMark/>
          </w:tcPr>
          <w:p w14:paraId="4F1158ED" w14:textId="77777777" w:rsidR="00184F5E" w:rsidRPr="00184F5E" w:rsidRDefault="00184F5E" w:rsidP="00184F5E">
            <w:pPr>
              <w:spacing w:after="0" w:line="240" w:lineRule="auto"/>
              <w:ind w:left="0" w:firstLine="0"/>
              <w:jc w:val="center"/>
              <w:rPr>
                <w:rFonts w:eastAsia="Times New Roman"/>
                <w:b/>
                <w:bCs/>
                <w:sz w:val="18"/>
                <w:szCs w:val="18"/>
              </w:rPr>
            </w:pPr>
            <w:r w:rsidRPr="00184F5E">
              <w:rPr>
                <w:rFonts w:eastAsia="Times New Roman"/>
                <w:b/>
                <w:bCs/>
                <w:sz w:val="18"/>
                <w:szCs w:val="18"/>
              </w:rPr>
              <w:t>13</w:t>
            </w:r>
          </w:p>
        </w:tc>
        <w:tc>
          <w:tcPr>
            <w:tcW w:w="8260" w:type="dxa"/>
            <w:gridSpan w:val="7"/>
            <w:tcBorders>
              <w:top w:val="single" w:sz="8" w:space="0" w:color="auto"/>
              <w:left w:val="nil"/>
              <w:bottom w:val="single" w:sz="8" w:space="0" w:color="auto"/>
              <w:right w:val="single" w:sz="8" w:space="0" w:color="000000"/>
            </w:tcBorders>
            <w:shd w:val="clear" w:color="auto" w:fill="auto"/>
            <w:hideMark/>
          </w:tcPr>
          <w:p w14:paraId="678D62AC" w14:textId="77777777" w:rsidR="00184F5E" w:rsidRPr="00184F5E" w:rsidRDefault="00184F5E" w:rsidP="00184F5E">
            <w:pPr>
              <w:spacing w:after="0" w:line="240" w:lineRule="auto"/>
              <w:ind w:left="0" w:firstLine="0"/>
              <w:rPr>
                <w:rFonts w:eastAsia="Times New Roman"/>
                <w:b/>
                <w:bCs/>
                <w:sz w:val="18"/>
                <w:szCs w:val="18"/>
              </w:rPr>
            </w:pPr>
            <w:r w:rsidRPr="00184F5E">
              <w:rPr>
                <w:rFonts w:eastAsia="Times New Roman"/>
                <w:b/>
                <w:bCs/>
                <w:sz w:val="18"/>
                <w:szCs w:val="18"/>
              </w:rPr>
              <w:t>Imaruí em Desenvolvimento do Sistema de Abastecimento</w:t>
            </w:r>
          </w:p>
        </w:tc>
      </w:tr>
      <w:tr w:rsidR="005979F8" w:rsidRPr="00184F5E" w14:paraId="2013C599" w14:textId="77777777" w:rsidTr="00184F5E">
        <w:trPr>
          <w:trHeight w:val="735"/>
        </w:trPr>
        <w:tc>
          <w:tcPr>
            <w:tcW w:w="560" w:type="dxa"/>
            <w:tcBorders>
              <w:top w:val="nil"/>
              <w:left w:val="single" w:sz="8" w:space="0" w:color="auto"/>
              <w:bottom w:val="single" w:sz="8" w:space="0" w:color="auto"/>
              <w:right w:val="single" w:sz="8" w:space="0" w:color="auto"/>
            </w:tcBorders>
            <w:shd w:val="clear" w:color="auto" w:fill="auto"/>
            <w:hideMark/>
          </w:tcPr>
          <w:p w14:paraId="051187BA" w14:textId="77777777" w:rsidR="005979F8" w:rsidRPr="00184F5E" w:rsidRDefault="005979F8" w:rsidP="005979F8">
            <w:pPr>
              <w:spacing w:after="0" w:line="240" w:lineRule="auto"/>
              <w:ind w:left="0" w:firstLine="0"/>
              <w:jc w:val="center"/>
              <w:rPr>
                <w:rFonts w:eastAsia="Times New Roman"/>
                <w:sz w:val="18"/>
                <w:szCs w:val="18"/>
              </w:rPr>
            </w:pPr>
            <w:r w:rsidRPr="00184F5E">
              <w:rPr>
                <w:rFonts w:eastAsia="Times New Roman"/>
                <w:sz w:val="18"/>
                <w:szCs w:val="18"/>
              </w:rPr>
              <w:t> </w:t>
            </w:r>
          </w:p>
        </w:tc>
        <w:tc>
          <w:tcPr>
            <w:tcW w:w="1480" w:type="dxa"/>
            <w:tcBorders>
              <w:top w:val="nil"/>
              <w:left w:val="nil"/>
              <w:bottom w:val="single" w:sz="8" w:space="0" w:color="auto"/>
              <w:right w:val="single" w:sz="8" w:space="0" w:color="auto"/>
            </w:tcBorders>
            <w:shd w:val="clear" w:color="auto" w:fill="auto"/>
            <w:hideMark/>
          </w:tcPr>
          <w:p w14:paraId="0C90ABC3" w14:textId="77777777" w:rsidR="005979F8" w:rsidRPr="00184F5E" w:rsidRDefault="005979F8" w:rsidP="005979F8">
            <w:pPr>
              <w:spacing w:after="0" w:line="240" w:lineRule="auto"/>
              <w:ind w:left="0" w:firstLine="0"/>
              <w:rPr>
                <w:rFonts w:eastAsia="Times New Roman"/>
                <w:sz w:val="18"/>
                <w:szCs w:val="18"/>
              </w:rPr>
            </w:pPr>
            <w:r w:rsidRPr="00184F5E">
              <w:rPr>
                <w:rFonts w:eastAsia="Times New Roman"/>
                <w:sz w:val="18"/>
                <w:szCs w:val="18"/>
              </w:rPr>
              <w:t>2.300 – Manutenção do SAMAE</w:t>
            </w:r>
          </w:p>
        </w:tc>
        <w:tc>
          <w:tcPr>
            <w:tcW w:w="960" w:type="dxa"/>
            <w:tcBorders>
              <w:top w:val="nil"/>
              <w:left w:val="nil"/>
              <w:bottom w:val="single" w:sz="8" w:space="0" w:color="auto"/>
              <w:right w:val="single" w:sz="8" w:space="0" w:color="auto"/>
            </w:tcBorders>
            <w:shd w:val="clear" w:color="auto" w:fill="auto"/>
            <w:hideMark/>
          </w:tcPr>
          <w:p w14:paraId="251A0C5E" w14:textId="77777777" w:rsidR="005979F8" w:rsidRPr="00184F5E" w:rsidRDefault="005979F8" w:rsidP="005979F8">
            <w:pPr>
              <w:spacing w:after="0" w:line="240" w:lineRule="auto"/>
              <w:ind w:left="0" w:firstLine="0"/>
              <w:jc w:val="center"/>
              <w:rPr>
                <w:rFonts w:eastAsia="Times New Roman"/>
                <w:sz w:val="18"/>
                <w:szCs w:val="18"/>
              </w:rPr>
            </w:pPr>
            <w:r w:rsidRPr="00184F5E">
              <w:rPr>
                <w:rFonts w:eastAsia="Times New Roman"/>
                <w:sz w:val="18"/>
                <w:szCs w:val="18"/>
              </w:rPr>
              <w:t> </w:t>
            </w:r>
          </w:p>
        </w:tc>
        <w:tc>
          <w:tcPr>
            <w:tcW w:w="1300" w:type="dxa"/>
            <w:tcBorders>
              <w:top w:val="nil"/>
              <w:left w:val="nil"/>
              <w:bottom w:val="single" w:sz="8" w:space="0" w:color="auto"/>
              <w:right w:val="single" w:sz="8" w:space="0" w:color="auto"/>
            </w:tcBorders>
            <w:shd w:val="clear" w:color="auto" w:fill="auto"/>
            <w:vAlign w:val="center"/>
            <w:hideMark/>
          </w:tcPr>
          <w:p w14:paraId="73593249" w14:textId="5605EF3C" w:rsidR="005979F8" w:rsidRPr="00184F5E" w:rsidRDefault="005979F8" w:rsidP="005979F8">
            <w:pPr>
              <w:spacing w:after="0" w:line="240" w:lineRule="auto"/>
              <w:ind w:left="0" w:firstLine="0"/>
              <w:jc w:val="right"/>
              <w:rPr>
                <w:rFonts w:eastAsia="Times New Roman"/>
                <w:sz w:val="18"/>
                <w:szCs w:val="18"/>
              </w:rPr>
            </w:pPr>
            <w:r>
              <w:rPr>
                <w:sz w:val="18"/>
                <w:szCs w:val="18"/>
              </w:rPr>
              <w:t>122.340,00</w:t>
            </w:r>
          </w:p>
        </w:tc>
        <w:tc>
          <w:tcPr>
            <w:tcW w:w="960" w:type="dxa"/>
            <w:tcBorders>
              <w:top w:val="nil"/>
              <w:left w:val="nil"/>
              <w:bottom w:val="single" w:sz="8" w:space="0" w:color="auto"/>
              <w:right w:val="single" w:sz="8" w:space="0" w:color="auto"/>
            </w:tcBorders>
            <w:shd w:val="clear" w:color="auto" w:fill="auto"/>
            <w:vAlign w:val="center"/>
            <w:hideMark/>
          </w:tcPr>
          <w:p w14:paraId="3FEB06F1" w14:textId="77777777" w:rsidR="005979F8" w:rsidRPr="00184F5E" w:rsidRDefault="005979F8" w:rsidP="005979F8">
            <w:pPr>
              <w:spacing w:after="0" w:line="240" w:lineRule="auto"/>
              <w:ind w:left="0" w:firstLineChars="200" w:firstLine="360"/>
              <w:jc w:val="right"/>
              <w:rPr>
                <w:rFonts w:eastAsia="Times New Roman"/>
                <w:sz w:val="18"/>
                <w:szCs w:val="18"/>
              </w:rPr>
            </w:pPr>
            <w:r w:rsidRPr="00184F5E">
              <w:rPr>
                <w:rFonts w:eastAsia="Times New Roman"/>
                <w:sz w:val="18"/>
                <w:szCs w:val="18"/>
              </w:rPr>
              <w:t> </w:t>
            </w:r>
          </w:p>
        </w:tc>
        <w:tc>
          <w:tcPr>
            <w:tcW w:w="1300" w:type="dxa"/>
            <w:tcBorders>
              <w:top w:val="nil"/>
              <w:left w:val="nil"/>
              <w:bottom w:val="single" w:sz="8" w:space="0" w:color="auto"/>
              <w:right w:val="single" w:sz="8" w:space="0" w:color="auto"/>
            </w:tcBorders>
            <w:shd w:val="clear" w:color="auto" w:fill="auto"/>
            <w:vAlign w:val="center"/>
            <w:hideMark/>
          </w:tcPr>
          <w:p w14:paraId="36761F19" w14:textId="3F0D63F9" w:rsidR="005979F8" w:rsidRPr="00184F5E" w:rsidRDefault="005979F8" w:rsidP="005979F8">
            <w:pPr>
              <w:spacing w:after="0" w:line="240" w:lineRule="auto"/>
              <w:ind w:left="0" w:firstLine="0"/>
              <w:jc w:val="right"/>
              <w:rPr>
                <w:rFonts w:eastAsia="Times New Roman"/>
                <w:sz w:val="18"/>
                <w:szCs w:val="18"/>
              </w:rPr>
            </w:pPr>
            <w:r>
              <w:rPr>
                <w:sz w:val="18"/>
                <w:szCs w:val="18"/>
              </w:rPr>
              <w:t>122.329,08</w:t>
            </w:r>
          </w:p>
        </w:tc>
        <w:tc>
          <w:tcPr>
            <w:tcW w:w="960" w:type="dxa"/>
            <w:tcBorders>
              <w:top w:val="nil"/>
              <w:left w:val="nil"/>
              <w:bottom w:val="single" w:sz="8" w:space="0" w:color="auto"/>
              <w:right w:val="single" w:sz="8" w:space="0" w:color="auto"/>
            </w:tcBorders>
            <w:shd w:val="clear" w:color="auto" w:fill="auto"/>
            <w:vAlign w:val="center"/>
            <w:hideMark/>
          </w:tcPr>
          <w:p w14:paraId="6C93C9DC" w14:textId="77777777" w:rsidR="005979F8" w:rsidRPr="00184F5E" w:rsidRDefault="005979F8" w:rsidP="005979F8">
            <w:pPr>
              <w:spacing w:after="0" w:line="240" w:lineRule="auto"/>
              <w:ind w:left="0" w:firstLineChars="200" w:firstLine="360"/>
              <w:jc w:val="right"/>
              <w:rPr>
                <w:rFonts w:eastAsia="Times New Roman"/>
                <w:sz w:val="18"/>
                <w:szCs w:val="18"/>
              </w:rPr>
            </w:pPr>
            <w:r w:rsidRPr="00184F5E">
              <w:rPr>
                <w:rFonts w:eastAsia="Times New Roman"/>
                <w:sz w:val="18"/>
                <w:szCs w:val="18"/>
              </w:rPr>
              <w:t> </w:t>
            </w:r>
          </w:p>
        </w:tc>
        <w:tc>
          <w:tcPr>
            <w:tcW w:w="1300" w:type="dxa"/>
            <w:tcBorders>
              <w:top w:val="nil"/>
              <w:left w:val="nil"/>
              <w:bottom w:val="single" w:sz="8" w:space="0" w:color="auto"/>
              <w:right w:val="single" w:sz="8" w:space="0" w:color="auto"/>
            </w:tcBorders>
            <w:shd w:val="clear" w:color="auto" w:fill="auto"/>
            <w:vAlign w:val="center"/>
            <w:hideMark/>
          </w:tcPr>
          <w:p w14:paraId="7CB3FD92" w14:textId="0AB9D1BE" w:rsidR="005979F8" w:rsidRPr="00184F5E" w:rsidRDefault="005979F8" w:rsidP="005979F8">
            <w:pPr>
              <w:spacing w:after="0" w:line="240" w:lineRule="auto"/>
              <w:ind w:left="0" w:firstLine="0"/>
              <w:jc w:val="right"/>
              <w:rPr>
                <w:rFonts w:eastAsia="Times New Roman"/>
                <w:sz w:val="18"/>
                <w:szCs w:val="18"/>
              </w:rPr>
            </w:pPr>
            <w:r>
              <w:rPr>
                <w:sz w:val="18"/>
                <w:szCs w:val="18"/>
              </w:rPr>
              <w:t>10,92</w:t>
            </w:r>
          </w:p>
        </w:tc>
      </w:tr>
      <w:tr w:rsidR="005979F8" w:rsidRPr="00184F5E" w14:paraId="2E28456C" w14:textId="77777777" w:rsidTr="00184F5E">
        <w:trPr>
          <w:trHeight w:val="1455"/>
        </w:trPr>
        <w:tc>
          <w:tcPr>
            <w:tcW w:w="560" w:type="dxa"/>
            <w:tcBorders>
              <w:top w:val="nil"/>
              <w:left w:val="single" w:sz="8" w:space="0" w:color="auto"/>
              <w:bottom w:val="single" w:sz="8" w:space="0" w:color="auto"/>
              <w:right w:val="single" w:sz="8" w:space="0" w:color="auto"/>
            </w:tcBorders>
            <w:shd w:val="clear" w:color="auto" w:fill="auto"/>
            <w:hideMark/>
          </w:tcPr>
          <w:p w14:paraId="3190464A" w14:textId="77777777" w:rsidR="005979F8" w:rsidRPr="00184F5E" w:rsidRDefault="005979F8" w:rsidP="005979F8">
            <w:pPr>
              <w:spacing w:after="0" w:line="240" w:lineRule="auto"/>
              <w:ind w:left="0" w:firstLine="0"/>
              <w:jc w:val="center"/>
              <w:rPr>
                <w:rFonts w:eastAsia="Times New Roman"/>
                <w:sz w:val="18"/>
                <w:szCs w:val="18"/>
              </w:rPr>
            </w:pPr>
            <w:r w:rsidRPr="00184F5E">
              <w:rPr>
                <w:rFonts w:eastAsia="Times New Roman"/>
                <w:sz w:val="18"/>
                <w:szCs w:val="18"/>
              </w:rPr>
              <w:lastRenderedPageBreak/>
              <w:t> </w:t>
            </w:r>
          </w:p>
        </w:tc>
        <w:tc>
          <w:tcPr>
            <w:tcW w:w="1480" w:type="dxa"/>
            <w:tcBorders>
              <w:top w:val="nil"/>
              <w:left w:val="nil"/>
              <w:bottom w:val="single" w:sz="8" w:space="0" w:color="auto"/>
              <w:right w:val="single" w:sz="8" w:space="0" w:color="auto"/>
            </w:tcBorders>
            <w:shd w:val="clear" w:color="auto" w:fill="auto"/>
            <w:hideMark/>
          </w:tcPr>
          <w:p w14:paraId="06E55835" w14:textId="77777777" w:rsidR="005979F8" w:rsidRPr="00184F5E" w:rsidRDefault="005979F8" w:rsidP="005979F8">
            <w:pPr>
              <w:spacing w:after="0" w:line="240" w:lineRule="auto"/>
              <w:ind w:left="0" w:firstLine="0"/>
              <w:rPr>
                <w:rFonts w:eastAsia="Times New Roman"/>
                <w:sz w:val="18"/>
                <w:szCs w:val="18"/>
              </w:rPr>
            </w:pPr>
            <w:r w:rsidRPr="00184F5E">
              <w:rPr>
                <w:rFonts w:eastAsia="Times New Roman"/>
                <w:sz w:val="18"/>
                <w:szCs w:val="18"/>
              </w:rPr>
              <w:t>1.300 – Construção e Ampliação da Rede de Abastecimento de Água</w:t>
            </w:r>
          </w:p>
        </w:tc>
        <w:tc>
          <w:tcPr>
            <w:tcW w:w="960" w:type="dxa"/>
            <w:tcBorders>
              <w:top w:val="nil"/>
              <w:left w:val="nil"/>
              <w:bottom w:val="single" w:sz="8" w:space="0" w:color="auto"/>
              <w:right w:val="single" w:sz="8" w:space="0" w:color="auto"/>
            </w:tcBorders>
            <w:shd w:val="clear" w:color="auto" w:fill="auto"/>
            <w:hideMark/>
          </w:tcPr>
          <w:p w14:paraId="27759C22" w14:textId="77777777" w:rsidR="005979F8" w:rsidRPr="00184F5E" w:rsidRDefault="005979F8" w:rsidP="005979F8">
            <w:pPr>
              <w:spacing w:after="0" w:line="240" w:lineRule="auto"/>
              <w:ind w:left="0" w:firstLine="0"/>
              <w:jc w:val="center"/>
              <w:rPr>
                <w:rFonts w:eastAsia="Times New Roman"/>
                <w:sz w:val="18"/>
                <w:szCs w:val="18"/>
              </w:rPr>
            </w:pPr>
            <w:r w:rsidRPr="00184F5E">
              <w:rPr>
                <w:rFonts w:eastAsia="Times New Roman"/>
                <w:sz w:val="18"/>
                <w:szCs w:val="18"/>
              </w:rPr>
              <w:t> </w:t>
            </w:r>
          </w:p>
        </w:tc>
        <w:tc>
          <w:tcPr>
            <w:tcW w:w="1300" w:type="dxa"/>
            <w:tcBorders>
              <w:top w:val="nil"/>
              <w:left w:val="nil"/>
              <w:bottom w:val="single" w:sz="8" w:space="0" w:color="auto"/>
              <w:right w:val="single" w:sz="8" w:space="0" w:color="auto"/>
            </w:tcBorders>
            <w:shd w:val="clear" w:color="auto" w:fill="auto"/>
            <w:vAlign w:val="center"/>
            <w:hideMark/>
          </w:tcPr>
          <w:p w14:paraId="65F384A3" w14:textId="6EF72B6B" w:rsidR="005979F8" w:rsidRPr="00184F5E" w:rsidRDefault="005979F8" w:rsidP="005979F8">
            <w:pPr>
              <w:spacing w:after="0" w:line="240" w:lineRule="auto"/>
              <w:ind w:left="0" w:firstLine="0"/>
              <w:jc w:val="right"/>
              <w:rPr>
                <w:rFonts w:eastAsia="Times New Roman"/>
                <w:sz w:val="18"/>
                <w:szCs w:val="18"/>
              </w:rPr>
            </w:pPr>
            <w:r>
              <w:rPr>
                <w:sz w:val="18"/>
                <w:szCs w:val="18"/>
              </w:rPr>
              <w:t>15.864,00</w:t>
            </w:r>
          </w:p>
        </w:tc>
        <w:tc>
          <w:tcPr>
            <w:tcW w:w="960" w:type="dxa"/>
            <w:tcBorders>
              <w:top w:val="nil"/>
              <w:left w:val="nil"/>
              <w:bottom w:val="single" w:sz="8" w:space="0" w:color="auto"/>
              <w:right w:val="single" w:sz="8" w:space="0" w:color="auto"/>
            </w:tcBorders>
            <w:shd w:val="clear" w:color="auto" w:fill="auto"/>
            <w:vAlign w:val="center"/>
            <w:hideMark/>
          </w:tcPr>
          <w:p w14:paraId="4A345B93" w14:textId="77777777" w:rsidR="005979F8" w:rsidRPr="00184F5E" w:rsidRDefault="005979F8" w:rsidP="005979F8">
            <w:pPr>
              <w:spacing w:after="0" w:line="240" w:lineRule="auto"/>
              <w:ind w:left="0" w:firstLineChars="200" w:firstLine="360"/>
              <w:jc w:val="right"/>
              <w:rPr>
                <w:rFonts w:eastAsia="Times New Roman"/>
                <w:sz w:val="18"/>
                <w:szCs w:val="18"/>
              </w:rPr>
            </w:pPr>
            <w:r w:rsidRPr="00184F5E">
              <w:rPr>
                <w:rFonts w:eastAsia="Times New Roman"/>
                <w:sz w:val="18"/>
                <w:szCs w:val="18"/>
              </w:rPr>
              <w:t> </w:t>
            </w:r>
          </w:p>
        </w:tc>
        <w:tc>
          <w:tcPr>
            <w:tcW w:w="1300" w:type="dxa"/>
            <w:tcBorders>
              <w:top w:val="nil"/>
              <w:left w:val="nil"/>
              <w:bottom w:val="single" w:sz="8" w:space="0" w:color="auto"/>
              <w:right w:val="single" w:sz="8" w:space="0" w:color="auto"/>
            </w:tcBorders>
            <w:shd w:val="clear" w:color="auto" w:fill="auto"/>
            <w:vAlign w:val="center"/>
            <w:hideMark/>
          </w:tcPr>
          <w:p w14:paraId="55A9E1A1" w14:textId="2C475364" w:rsidR="005979F8" w:rsidRPr="00184F5E" w:rsidRDefault="005979F8" w:rsidP="005979F8">
            <w:pPr>
              <w:spacing w:after="0" w:line="240" w:lineRule="auto"/>
              <w:ind w:left="0" w:firstLine="0"/>
              <w:jc w:val="right"/>
              <w:rPr>
                <w:rFonts w:eastAsia="Times New Roman"/>
                <w:sz w:val="18"/>
                <w:szCs w:val="18"/>
              </w:rPr>
            </w:pPr>
            <w:r>
              <w:rPr>
                <w:sz w:val="18"/>
                <w:szCs w:val="18"/>
              </w:rPr>
              <w:t>0,00</w:t>
            </w:r>
          </w:p>
        </w:tc>
        <w:tc>
          <w:tcPr>
            <w:tcW w:w="960" w:type="dxa"/>
            <w:tcBorders>
              <w:top w:val="nil"/>
              <w:left w:val="nil"/>
              <w:bottom w:val="single" w:sz="8" w:space="0" w:color="auto"/>
              <w:right w:val="single" w:sz="8" w:space="0" w:color="auto"/>
            </w:tcBorders>
            <w:shd w:val="clear" w:color="auto" w:fill="auto"/>
            <w:vAlign w:val="center"/>
            <w:hideMark/>
          </w:tcPr>
          <w:p w14:paraId="7141C569" w14:textId="77777777" w:rsidR="005979F8" w:rsidRPr="00184F5E" w:rsidRDefault="005979F8" w:rsidP="005979F8">
            <w:pPr>
              <w:spacing w:after="0" w:line="240" w:lineRule="auto"/>
              <w:ind w:left="0" w:firstLineChars="200" w:firstLine="360"/>
              <w:jc w:val="right"/>
              <w:rPr>
                <w:rFonts w:eastAsia="Times New Roman"/>
                <w:sz w:val="18"/>
                <w:szCs w:val="18"/>
              </w:rPr>
            </w:pPr>
            <w:r w:rsidRPr="00184F5E">
              <w:rPr>
                <w:rFonts w:eastAsia="Times New Roman"/>
                <w:sz w:val="18"/>
                <w:szCs w:val="18"/>
              </w:rPr>
              <w:t> </w:t>
            </w:r>
          </w:p>
        </w:tc>
        <w:tc>
          <w:tcPr>
            <w:tcW w:w="1300" w:type="dxa"/>
            <w:tcBorders>
              <w:top w:val="nil"/>
              <w:left w:val="nil"/>
              <w:bottom w:val="single" w:sz="8" w:space="0" w:color="auto"/>
              <w:right w:val="single" w:sz="8" w:space="0" w:color="auto"/>
            </w:tcBorders>
            <w:shd w:val="clear" w:color="auto" w:fill="auto"/>
            <w:vAlign w:val="center"/>
            <w:hideMark/>
          </w:tcPr>
          <w:p w14:paraId="033F4AE1" w14:textId="20C929EC" w:rsidR="005979F8" w:rsidRPr="00184F5E" w:rsidRDefault="005979F8" w:rsidP="005979F8">
            <w:pPr>
              <w:spacing w:after="0" w:line="240" w:lineRule="auto"/>
              <w:ind w:left="0" w:firstLine="0"/>
              <w:jc w:val="right"/>
              <w:rPr>
                <w:rFonts w:eastAsia="Times New Roman"/>
                <w:sz w:val="18"/>
                <w:szCs w:val="18"/>
              </w:rPr>
            </w:pPr>
            <w:r>
              <w:rPr>
                <w:sz w:val="18"/>
                <w:szCs w:val="18"/>
              </w:rPr>
              <w:t>15.864,00</w:t>
            </w:r>
          </w:p>
        </w:tc>
      </w:tr>
      <w:tr w:rsidR="00184F5E" w:rsidRPr="00184F5E" w14:paraId="1A143A5A" w14:textId="77777777" w:rsidTr="00184F5E">
        <w:trPr>
          <w:trHeight w:val="315"/>
        </w:trPr>
        <w:tc>
          <w:tcPr>
            <w:tcW w:w="2040"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59FC161A" w14:textId="77777777" w:rsidR="00184F5E" w:rsidRPr="00184F5E" w:rsidRDefault="00184F5E" w:rsidP="00184F5E">
            <w:pPr>
              <w:spacing w:after="0" w:line="240" w:lineRule="auto"/>
              <w:ind w:left="0" w:firstLine="0"/>
              <w:jc w:val="center"/>
              <w:rPr>
                <w:rFonts w:eastAsia="Times New Roman"/>
                <w:b/>
                <w:bCs/>
                <w:sz w:val="18"/>
                <w:szCs w:val="18"/>
              </w:rPr>
            </w:pPr>
            <w:r w:rsidRPr="00184F5E">
              <w:rPr>
                <w:rFonts w:eastAsia="Times New Roman"/>
                <w:b/>
                <w:bCs/>
                <w:sz w:val="18"/>
                <w:szCs w:val="18"/>
              </w:rPr>
              <w:t>TOTAL</w:t>
            </w:r>
          </w:p>
        </w:tc>
        <w:tc>
          <w:tcPr>
            <w:tcW w:w="960" w:type="dxa"/>
            <w:tcBorders>
              <w:top w:val="nil"/>
              <w:left w:val="nil"/>
              <w:bottom w:val="single" w:sz="8" w:space="0" w:color="auto"/>
              <w:right w:val="single" w:sz="8" w:space="0" w:color="auto"/>
            </w:tcBorders>
            <w:shd w:val="clear" w:color="auto" w:fill="auto"/>
            <w:hideMark/>
          </w:tcPr>
          <w:p w14:paraId="36E8DA6F" w14:textId="77777777" w:rsidR="00184F5E" w:rsidRPr="00184F5E" w:rsidRDefault="00184F5E" w:rsidP="00184F5E">
            <w:pPr>
              <w:spacing w:after="0" w:line="240" w:lineRule="auto"/>
              <w:ind w:left="0" w:firstLineChars="200" w:firstLine="361"/>
              <w:jc w:val="left"/>
              <w:rPr>
                <w:rFonts w:eastAsia="Times New Roman"/>
                <w:b/>
                <w:bCs/>
                <w:sz w:val="18"/>
                <w:szCs w:val="18"/>
              </w:rPr>
            </w:pPr>
            <w:r w:rsidRPr="00184F5E">
              <w:rPr>
                <w:rFonts w:eastAsia="Times New Roman"/>
                <w:b/>
                <w:bCs/>
                <w:sz w:val="18"/>
                <w:szCs w:val="18"/>
              </w:rPr>
              <w:t> </w:t>
            </w:r>
          </w:p>
        </w:tc>
        <w:tc>
          <w:tcPr>
            <w:tcW w:w="1300" w:type="dxa"/>
            <w:tcBorders>
              <w:top w:val="nil"/>
              <w:left w:val="nil"/>
              <w:bottom w:val="single" w:sz="8" w:space="0" w:color="auto"/>
              <w:right w:val="single" w:sz="8" w:space="0" w:color="auto"/>
            </w:tcBorders>
            <w:shd w:val="clear" w:color="auto" w:fill="auto"/>
            <w:vAlign w:val="center"/>
            <w:hideMark/>
          </w:tcPr>
          <w:p w14:paraId="1E1098E3" w14:textId="7DFF3848" w:rsidR="00184F5E" w:rsidRPr="00184F5E" w:rsidRDefault="005979F8" w:rsidP="00184F5E">
            <w:pPr>
              <w:spacing w:after="0" w:line="240" w:lineRule="auto"/>
              <w:ind w:left="0" w:firstLine="0"/>
              <w:jc w:val="right"/>
              <w:rPr>
                <w:rFonts w:eastAsia="Times New Roman"/>
                <w:b/>
                <w:bCs/>
                <w:sz w:val="18"/>
                <w:szCs w:val="18"/>
              </w:rPr>
            </w:pPr>
            <w:r>
              <w:rPr>
                <w:rFonts w:eastAsia="Times New Roman"/>
                <w:b/>
                <w:bCs/>
                <w:sz w:val="18"/>
                <w:szCs w:val="18"/>
              </w:rPr>
              <w:fldChar w:fldCharType="begin"/>
            </w:r>
            <w:r>
              <w:rPr>
                <w:rFonts w:eastAsia="Times New Roman"/>
                <w:b/>
                <w:bCs/>
                <w:sz w:val="18"/>
                <w:szCs w:val="18"/>
              </w:rPr>
              <w:instrText xml:space="preserve"> =SUM(ABOVE) </w:instrText>
            </w:r>
            <w:r>
              <w:rPr>
                <w:rFonts w:eastAsia="Times New Roman"/>
                <w:b/>
                <w:bCs/>
                <w:sz w:val="18"/>
                <w:szCs w:val="18"/>
              </w:rPr>
              <w:fldChar w:fldCharType="separate"/>
            </w:r>
            <w:r>
              <w:rPr>
                <w:rFonts w:eastAsia="Times New Roman"/>
                <w:b/>
                <w:bCs/>
                <w:noProof/>
                <w:sz w:val="18"/>
                <w:szCs w:val="18"/>
              </w:rPr>
              <w:t>138.204</w:t>
            </w:r>
            <w:r>
              <w:rPr>
                <w:rFonts w:eastAsia="Times New Roman"/>
                <w:b/>
                <w:bCs/>
                <w:sz w:val="18"/>
                <w:szCs w:val="18"/>
              </w:rPr>
              <w:fldChar w:fldCharType="end"/>
            </w:r>
            <w:r>
              <w:rPr>
                <w:rFonts w:eastAsia="Times New Roman"/>
                <w:b/>
                <w:bCs/>
                <w:sz w:val="18"/>
                <w:szCs w:val="18"/>
              </w:rPr>
              <w:t>,00</w:t>
            </w:r>
          </w:p>
        </w:tc>
        <w:tc>
          <w:tcPr>
            <w:tcW w:w="960" w:type="dxa"/>
            <w:tcBorders>
              <w:top w:val="nil"/>
              <w:left w:val="nil"/>
              <w:bottom w:val="single" w:sz="8" w:space="0" w:color="auto"/>
              <w:right w:val="single" w:sz="8" w:space="0" w:color="auto"/>
            </w:tcBorders>
            <w:shd w:val="clear" w:color="auto" w:fill="auto"/>
            <w:vAlign w:val="center"/>
            <w:hideMark/>
          </w:tcPr>
          <w:p w14:paraId="7DC5F7A8" w14:textId="77777777" w:rsidR="00184F5E" w:rsidRPr="00184F5E" w:rsidRDefault="00184F5E" w:rsidP="00184F5E">
            <w:pPr>
              <w:spacing w:after="0" w:line="240" w:lineRule="auto"/>
              <w:ind w:left="0" w:firstLine="0"/>
              <w:jc w:val="left"/>
              <w:rPr>
                <w:rFonts w:eastAsia="Times New Roman"/>
                <w:b/>
                <w:bCs/>
                <w:sz w:val="18"/>
                <w:szCs w:val="18"/>
              </w:rPr>
            </w:pPr>
            <w:r w:rsidRPr="00184F5E">
              <w:rPr>
                <w:rFonts w:eastAsia="Times New Roman"/>
                <w:b/>
                <w:bCs/>
                <w:sz w:val="18"/>
                <w:szCs w:val="18"/>
              </w:rPr>
              <w:t> </w:t>
            </w:r>
          </w:p>
        </w:tc>
        <w:tc>
          <w:tcPr>
            <w:tcW w:w="1300" w:type="dxa"/>
            <w:tcBorders>
              <w:top w:val="nil"/>
              <w:left w:val="nil"/>
              <w:bottom w:val="single" w:sz="8" w:space="0" w:color="auto"/>
              <w:right w:val="single" w:sz="8" w:space="0" w:color="auto"/>
            </w:tcBorders>
            <w:shd w:val="clear" w:color="auto" w:fill="auto"/>
            <w:vAlign w:val="center"/>
            <w:hideMark/>
          </w:tcPr>
          <w:p w14:paraId="2EBAD4E7" w14:textId="78B7C8D1" w:rsidR="00184F5E" w:rsidRPr="00184F5E" w:rsidRDefault="005979F8" w:rsidP="00184F5E">
            <w:pPr>
              <w:spacing w:after="0" w:line="240" w:lineRule="auto"/>
              <w:ind w:left="0" w:firstLine="0"/>
              <w:jc w:val="right"/>
              <w:rPr>
                <w:rFonts w:eastAsia="Times New Roman"/>
                <w:b/>
                <w:bCs/>
                <w:sz w:val="18"/>
                <w:szCs w:val="18"/>
              </w:rPr>
            </w:pPr>
            <w:r>
              <w:rPr>
                <w:rFonts w:eastAsia="Times New Roman"/>
                <w:b/>
                <w:bCs/>
                <w:sz w:val="18"/>
                <w:szCs w:val="18"/>
              </w:rPr>
              <w:fldChar w:fldCharType="begin"/>
            </w:r>
            <w:r>
              <w:rPr>
                <w:rFonts w:eastAsia="Times New Roman"/>
                <w:b/>
                <w:bCs/>
                <w:sz w:val="18"/>
                <w:szCs w:val="18"/>
              </w:rPr>
              <w:instrText xml:space="preserve"> =SUM(ABOVE) </w:instrText>
            </w:r>
            <w:r>
              <w:rPr>
                <w:rFonts w:eastAsia="Times New Roman"/>
                <w:b/>
                <w:bCs/>
                <w:sz w:val="18"/>
                <w:szCs w:val="18"/>
              </w:rPr>
              <w:fldChar w:fldCharType="separate"/>
            </w:r>
            <w:r>
              <w:rPr>
                <w:rFonts w:eastAsia="Times New Roman"/>
                <w:b/>
                <w:bCs/>
                <w:noProof/>
                <w:sz w:val="18"/>
                <w:szCs w:val="18"/>
              </w:rPr>
              <w:t>122.329,08</w:t>
            </w:r>
            <w:r>
              <w:rPr>
                <w:rFonts w:eastAsia="Times New Roman"/>
                <w:b/>
                <w:bCs/>
                <w:sz w:val="18"/>
                <w:szCs w:val="18"/>
              </w:rPr>
              <w:fldChar w:fldCharType="end"/>
            </w:r>
          </w:p>
        </w:tc>
        <w:tc>
          <w:tcPr>
            <w:tcW w:w="960" w:type="dxa"/>
            <w:tcBorders>
              <w:top w:val="nil"/>
              <w:left w:val="nil"/>
              <w:bottom w:val="single" w:sz="8" w:space="0" w:color="auto"/>
              <w:right w:val="single" w:sz="8" w:space="0" w:color="auto"/>
            </w:tcBorders>
            <w:shd w:val="clear" w:color="auto" w:fill="auto"/>
            <w:vAlign w:val="center"/>
            <w:hideMark/>
          </w:tcPr>
          <w:p w14:paraId="508678E9" w14:textId="77777777" w:rsidR="00184F5E" w:rsidRPr="00184F5E" w:rsidRDefault="00184F5E" w:rsidP="00184F5E">
            <w:pPr>
              <w:spacing w:after="0" w:line="240" w:lineRule="auto"/>
              <w:ind w:left="0" w:firstLine="0"/>
              <w:jc w:val="left"/>
              <w:rPr>
                <w:rFonts w:eastAsia="Times New Roman"/>
                <w:b/>
                <w:bCs/>
                <w:sz w:val="18"/>
                <w:szCs w:val="18"/>
              </w:rPr>
            </w:pPr>
            <w:r w:rsidRPr="00184F5E">
              <w:rPr>
                <w:rFonts w:eastAsia="Times New Roman"/>
                <w:b/>
                <w:bCs/>
                <w:sz w:val="18"/>
                <w:szCs w:val="18"/>
              </w:rPr>
              <w:t> </w:t>
            </w:r>
          </w:p>
        </w:tc>
        <w:tc>
          <w:tcPr>
            <w:tcW w:w="1300" w:type="dxa"/>
            <w:tcBorders>
              <w:top w:val="nil"/>
              <w:left w:val="nil"/>
              <w:bottom w:val="single" w:sz="8" w:space="0" w:color="auto"/>
              <w:right w:val="single" w:sz="8" w:space="0" w:color="auto"/>
            </w:tcBorders>
            <w:shd w:val="clear" w:color="auto" w:fill="auto"/>
            <w:vAlign w:val="center"/>
            <w:hideMark/>
          </w:tcPr>
          <w:p w14:paraId="51D95810" w14:textId="4089C339" w:rsidR="00184F5E" w:rsidRPr="00184F5E" w:rsidRDefault="005979F8" w:rsidP="00184F5E">
            <w:pPr>
              <w:spacing w:after="0" w:line="240" w:lineRule="auto"/>
              <w:ind w:left="0" w:firstLine="0"/>
              <w:jc w:val="right"/>
              <w:rPr>
                <w:rFonts w:eastAsia="Times New Roman"/>
                <w:b/>
                <w:bCs/>
                <w:sz w:val="18"/>
                <w:szCs w:val="18"/>
              </w:rPr>
            </w:pPr>
            <w:r>
              <w:rPr>
                <w:rFonts w:eastAsia="Times New Roman"/>
                <w:b/>
                <w:bCs/>
                <w:sz w:val="18"/>
                <w:szCs w:val="18"/>
              </w:rPr>
              <w:fldChar w:fldCharType="begin"/>
            </w:r>
            <w:r>
              <w:rPr>
                <w:rFonts w:eastAsia="Times New Roman"/>
                <w:b/>
                <w:bCs/>
                <w:sz w:val="18"/>
                <w:szCs w:val="18"/>
              </w:rPr>
              <w:instrText xml:space="preserve"> =SUM(ABOVE) </w:instrText>
            </w:r>
            <w:r>
              <w:rPr>
                <w:rFonts w:eastAsia="Times New Roman"/>
                <w:b/>
                <w:bCs/>
                <w:sz w:val="18"/>
                <w:szCs w:val="18"/>
              </w:rPr>
              <w:fldChar w:fldCharType="separate"/>
            </w:r>
            <w:r>
              <w:rPr>
                <w:rFonts w:eastAsia="Times New Roman"/>
                <w:b/>
                <w:bCs/>
                <w:noProof/>
                <w:sz w:val="18"/>
                <w:szCs w:val="18"/>
              </w:rPr>
              <w:t>15.874,92</w:t>
            </w:r>
            <w:r>
              <w:rPr>
                <w:rFonts w:eastAsia="Times New Roman"/>
                <w:b/>
                <w:bCs/>
                <w:sz w:val="18"/>
                <w:szCs w:val="18"/>
              </w:rPr>
              <w:fldChar w:fldCharType="end"/>
            </w:r>
          </w:p>
        </w:tc>
      </w:tr>
      <w:tr w:rsidR="00184F5E" w:rsidRPr="00184F5E" w14:paraId="43D5873E" w14:textId="77777777" w:rsidTr="00184F5E">
        <w:trPr>
          <w:trHeight w:val="315"/>
        </w:trPr>
        <w:tc>
          <w:tcPr>
            <w:tcW w:w="2040" w:type="dxa"/>
            <w:gridSpan w:val="2"/>
            <w:tcBorders>
              <w:top w:val="single" w:sz="8" w:space="0" w:color="auto"/>
              <w:left w:val="single" w:sz="8" w:space="0" w:color="auto"/>
              <w:bottom w:val="single" w:sz="8" w:space="0" w:color="auto"/>
              <w:right w:val="single" w:sz="8" w:space="0" w:color="000000"/>
            </w:tcBorders>
            <w:shd w:val="clear" w:color="000000" w:fill="BDD6EE"/>
            <w:hideMark/>
          </w:tcPr>
          <w:p w14:paraId="150F4EB0" w14:textId="77777777" w:rsidR="00184F5E" w:rsidRPr="00184F5E" w:rsidRDefault="00184F5E" w:rsidP="00184F5E">
            <w:pPr>
              <w:spacing w:after="0" w:line="240" w:lineRule="auto"/>
              <w:ind w:left="0" w:firstLine="0"/>
              <w:jc w:val="center"/>
              <w:rPr>
                <w:rFonts w:eastAsia="Times New Roman"/>
                <w:b/>
                <w:bCs/>
                <w:i/>
                <w:iCs/>
                <w:sz w:val="18"/>
                <w:szCs w:val="18"/>
              </w:rPr>
            </w:pPr>
            <w:r w:rsidRPr="00184F5E">
              <w:rPr>
                <w:rFonts w:eastAsia="Times New Roman"/>
                <w:b/>
                <w:bCs/>
                <w:i/>
                <w:iCs/>
                <w:sz w:val="18"/>
                <w:szCs w:val="18"/>
              </w:rPr>
              <w:t>TOTAL GERAL</w:t>
            </w:r>
          </w:p>
        </w:tc>
        <w:tc>
          <w:tcPr>
            <w:tcW w:w="2260" w:type="dxa"/>
            <w:gridSpan w:val="2"/>
            <w:tcBorders>
              <w:top w:val="single" w:sz="8" w:space="0" w:color="auto"/>
              <w:left w:val="nil"/>
              <w:bottom w:val="single" w:sz="8" w:space="0" w:color="auto"/>
              <w:right w:val="single" w:sz="8" w:space="0" w:color="000000"/>
            </w:tcBorders>
            <w:shd w:val="clear" w:color="000000" w:fill="BDD6EE"/>
            <w:vAlign w:val="center"/>
            <w:hideMark/>
          </w:tcPr>
          <w:p w14:paraId="074A6E10" w14:textId="22D9CE37" w:rsidR="00184F5E" w:rsidRPr="00184F5E" w:rsidRDefault="005979F8" w:rsidP="00184F5E">
            <w:pPr>
              <w:spacing w:after="0" w:line="240" w:lineRule="auto"/>
              <w:ind w:left="0" w:firstLine="0"/>
              <w:jc w:val="center"/>
              <w:rPr>
                <w:rFonts w:eastAsia="Times New Roman"/>
                <w:b/>
                <w:bCs/>
                <w:i/>
                <w:iCs/>
                <w:sz w:val="18"/>
                <w:szCs w:val="18"/>
              </w:rPr>
            </w:pPr>
            <w:r>
              <w:rPr>
                <w:rFonts w:eastAsia="Times New Roman"/>
                <w:b/>
                <w:bCs/>
                <w:i/>
                <w:iCs/>
                <w:sz w:val="18"/>
                <w:szCs w:val="18"/>
              </w:rPr>
              <w:t>138.204,00</w:t>
            </w:r>
          </w:p>
        </w:tc>
        <w:tc>
          <w:tcPr>
            <w:tcW w:w="2260" w:type="dxa"/>
            <w:gridSpan w:val="2"/>
            <w:tcBorders>
              <w:top w:val="single" w:sz="8" w:space="0" w:color="auto"/>
              <w:left w:val="nil"/>
              <w:bottom w:val="single" w:sz="8" w:space="0" w:color="auto"/>
              <w:right w:val="single" w:sz="8" w:space="0" w:color="000000"/>
            </w:tcBorders>
            <w:shd w:val="clear" w:color="000000" w:fill="BDD6EE"/>
            <w:vAlign w:val="center"/>
            <w:hideMark/>
          </w:tcPr>
          <w:p w14:paraId="4D6D1129" w14:textId="04573F68" w:rsidR="00184F5E" w:rsidRPr="00184F5E" w:rsidRDefault="005979F8" w:rsidP="00184F5E">
            <w:pPr>
              <w:spacing w:after="0" w:line="240" w:lineRule="auto"/>
              <w:ind w:left="0" w:firstLine="0"/>
              <w:jc w:val="center"/>
              <w:rPr>
                <w:rFonts w:eastAsia="Times New Roman"/>
                <w:b/>
                <w:bCs/>
                <w:i/>
                <w:iCs/>
                <w:sz w:val="18"/>
                <w:szCs w:val="18"/>
              </w:rPr>
            </w:pPr>
            <w:r>
              <w:rPr>
                <w:rFonts w:eastAsia="Times New Roman"/>
                <w:b/>
                <w:bCs/>
                <w:i/>
                <w:iCs/>
                <w:sz w:val="18"/>
                <w:szCs w:val="18"/>
              </w:rPr>
              <w:t>122.329,08</w:t>
            </w:r>
          </w:p>
        </w:tc>
        <w:tc>
          <w:tcPr>
            <w:tcW w:w="2260" w:type="dxa"/>
            <w:gridSpan w:val="2"/>
            <w:tcBorders>
              <w:top w:val="single" w:sz="8" w:space="0" w:color="auto"/>
              <w:left w:val="nil"/>
              <w:bottom w:val="single" w:sz="8" w:space="0" w:color="auto"/>
              <w:right w:val="single" w:sz="8" w:space="0" w:color="000000"/>
            </w:tcBorders>
            <w:shd w:val="clear" w:color="000000" w:fill="BDD6EE"/>
            <w:vAlign w:val="center"/>
            <w:hideMark/>
          </w:tcPr>
          <w:p w14:paraId="6C383852" w14:textId="5DC9B6B2" w:rsidR="00184F5E" w:rsidRPr="00184F5E" w:rsidRDefault="005979F8" w:rsidP="00184F5E">
            <w:pPr>
              <w:spacing w:after="0" w:line="240" w:lineRule="auto"/>
              <w:ind w:left="0" w:firstLine="0"/>
              <w:jc w:val="center"/>
              <w:rPr>
                <w:rFonts w:eastAsia="Times New Roman"/>
                <w:b/>
                <w:bCs/>
                <w:i/>
                <w:iCs/>
                <w:sz w:val="18"/>
                <w:szCs w:val="18"/>
              </w:rPr>
            </w:pPr>
            <w:r>
              <w:rPr>
                <w:rFonts w:eastAsia="Times New Roman"/>
                <w:b/>
                <w:bCs/>
                <w:i/>
                <w:iCs/>
                <w:sz w:val="18"/>
                <w:szCs w:val="18"/>
              </w:rPr>
              <w:t>15.874,92</w:t>
            </w:r>
          </w:p>
        </w:tc>
      </w:tr>
    </w:tbl>
    <w:p w14:paraId="011BB8BB" w14:textId="1F8A91C9" w:rsidR="00184F5E" w:rsidRDefault="00184F5E" w:rsidP="00E37B57">
      <w:pPr>
        <w:pStyle w:val="PargrafodaLista"/>
        <w:spacing w:after="0" w:line="240" w:lineRule="auto"/>
        <w:ind w:left="0"/>
        <w:rPr>
          <w:szCs w:val="24"/>
        </w:rPr>
      </w:pPr>
    </w:p>
    <w:p w14:paraId="3A3AB0B9" w14:textId="77777777" w:rsidR="00852107" w:rsidRPr="00E37B57" w:rsidRDefault="00852107" w:rsidP="00E37B57">
      <w:pPr>
        <w:pStyle w:val="PargrafodaLista"/>
        <w:spacing w:after="0" w:line="240" w:lineRule="auto"/>
        <w:ind w:left="0"/>
        <w:rPr>
          <w:szCs w:val="24"/>
        </w:rPr>
      </w:pPr>
      <w:r w:rsidRPr="00E37B57">
        <w:rPr>
          <w:b/>
          <w:szCs w:val="24"/>
        </w:rPr>
        <w:t>3-</w:t>
      </w:r>
      <w:r w:rsidRPr="00E37B57">
        <w:rPr>
          <w:szCs w:val="24"/>
        </w:rPr>
        <w:t xml:space="preserve"> Contingenciamento de despesas no exercício</w:t>
      </w:r>
      <w:r w:rsidR="00487A0D" w:rsidRPr="00E37B57">
        <w:rPr>
          <w:szCs w:val="24"/>
        </w:rPr>
        <w:t xml:space="preserve"> (limitação de empenho – art. 9º da Lei de Responsabilidade Fiscal) e suas razões, indicando os efeitos provocados na gestão orçamentária e as consequências sobre os resultados planejados</w:t>
      </w:r>
      <w:r w:rsidR="00B44C45" w:rsidRPr="00E37B57">
        <w:rPr>
          <w:szCs w:val="24"/>
        </w:rPr>
        <w:t>.</w:t>
      </w:r>
    </w:p>
    <w:p w14:paraId="789A7029" w14:textId="77777777" w:rsidR="00B44C45" w:rsidRPr="00E37B57" w:rsidRDefault="00B44C45" w:rsidP="00E37B57">
      <w:pPr>
        <w:pStyle w:val="PargrafodaLista"/>
        <w:spacing w:after="0" w:line="240" w:lineRule="auto"/>
        <w:ind w:left="0"/>
        <w:rPr>
          <w:szCs w:val="24"/>
        </w:rPr>
      </w:pPr>
    </w:p>
    <w:p w14:paraId="57CDD59F" w14:textId="2A5946B5" w:rsidR="00B44C45" w:rsidRPr="00E37B57" w:rsidRDefault="00B44C45" w:rsidP="00E37B57">
      <w:pPr>
        <w:spacing w:after="0" w:line="240" w:lineRule="auto"/>
        <w:ind w:left="10" w:right="1" w:firstLine="0"/>
        <w:rPr>
          <w:szCs w:val="24"/>
        </w:rPr>
      </w:pPr>
      <w:r w:rsidRPr="00E37B57">
        <w:rPr>
          <w:szCs w:val="24"/>
        </w:rPr>
        <w:t>O Município não efetuou contingenciamento de despesas no exercício</w:t>
      </w:r>
      <w:r w:rsidR="000073FC">
        <w:rPr>
          <w:szCs w:val="24"/>
        </w:rPr>
        <w:t xml:space="preserve"> de </w:t>
      </w:r>
      <w:r w:rsidR="007A1827">
        <w:rPr>
          <w:szCs w:val="24"/>
        </w:rPr>
        <w:t>2023</w:t>
      </w:r>
      <w:r w:rsidRPr="00E37B57">
        <w:rPr>
          <w:szCs w:val="24"/>
        </w:rPr>
        <w:t>. Considerando que a limitação da despesa está relacionada com o ingresso dos recursos financeiros</w:t>
      </w:r>
      <w:r w:rsidR="00BD5857" w:rsidRPr="00E37B57">
        <w:rPr>
          <w:szCs w:val="24"/>
        </w:rPr>
        <w:t xml:space="preserve"> arrecadados.</w:t>
      </w:r>
    </w:p>
    <w:p w14:paraId="0E891100" w14:textId="77777777" w:rsidR="003C5BCC" w:rsidRPr="00E37B57" w:rsidRDefault="003C5BCC" w:rsidP="005377FE">
      <w:pPr>
        <w:spacing w:after="0" w:line="240" w:lineRule="auto"/>
        <w:ind w:left="0"/>
        <w:rPr>
          <w:szCs w:val="24"/>
        </w:rPr>
      </w:pPr>
    </w:p>
    <w:p w14:paraId="3B5DF77B" w14:textId="77777777" w:rsidR="00852107" w:rsidRPr="00BB28DF" w:rsidRDefault="00852107" w:rsidP="00E37B57">
      <w:pPr>
        <w:spacing w:after="0" w:line="240" w:lineRule="auto"/>
        <w:ind w:left="0" w:firstLine="0"/>
        <w:rPr>
          <w:color w:val="auto"/>
          <w:szCs w:val="24"/>
        </w:rPr>
      </w:pPr>
      <w:r w:rsidRPr="00BB28DF">
        <w:rPr>
          <w:b/>
          <w:color w:val="auto"/>
          <w:szCs w:val="24"/>
        </w:rPr>
        <w:t>4-</w:t>
      </w:r>
      <w:r w:rsidRPr="00BB28DF">
        <w:rPr>
          <w:color w:val="auto"/>
          <w:szCs w:val="24"/>
        </w:rPr>
        <w:t xml:space="preserve"> Informações sobre o reconhecimento de passivos por insufi</w:t>
      </w:r>
      <w:r w:rsidR="004C64E3" w:rsidRPr="00BB28DF">
        <w:rPr>
          <w:color w:val="auto"/>
          <w:szCs w:val="24"/>
        </w:rPr>
        <w:t>ciência de créditos ou recursos, demonstrando os valores inscritos a título de reconhecimento de passivos por insuficiência de créditos ou recursos, e as razões que motivaram estes registros:</w:t>
      </w:r>
    </w:p>
    <w:p w14:paraId="1EEBF24B" w14:textId="09FD6C5A" w:rsidR="00BD5857" w:rsidRDefault="00BD5857" w:rsidP="00E37B57">
      <w:pPr>
        <w:pStyle w:val="PargrafodaLista"/>
        <w:spacing w:after="0" w:line="240" w:lineRule="auto"/>
        <w:ind w:left="0"/>
        <w:rPr>
          <w:color w:val="auto"/>
          <w:szCs w:val="24"/>
        </w:rPr>
      </w:pPr>
    </w:p>
    <w:tbl>
      <w:tblPr>
        <w:tblW w:w="9120" w:type="dxa"/>
        <w:tblInd w:w="80" w:type="dxa"/>
        <w:tblCellMar>
          <w:left w:w="70" w:type="dxa"/>
          <w:right w:w="70" w:type="dxa"/>
        </w:tblCellMar>
        <w:tblLook w:val="04A0" w:firstRow="1" w:lastRow="0" w:firstColumn="1" w:lastColumn="0" w:noHBand="0" w:noVBand="1"/>
      </w:tblPr>
      <w:tblGrid>
        <w:gridCol w:w="4720"/>
        <w:gridCol w:w="1180"/>
        <w:gridCol w:w="1100"/>
        <w:gridCol w:w="900"/>
        <w:gridCol w:w="1220"/>
      </w:tblGrid>
      <w:tr w:rsidR="00184F5E" w:rsidRPr="00184F5E" w14:paraId="67EE929B" w14:textId="77777777" w:rsidTr="00184F5E">
        <w:trPr>
          <w:trHeight w:val="375"/>
        </w:trPr>
        <w:tc>
          <w:tcPr>
            <w:tcW w:w="9120" w:type="dxa"/>
            <w:gridSpan w:val="5"/>
            <w:tcBorders>
              <w:top w:val="single" w:sz="8" w:space="0" w:color="auto"/>
              <w:left w:val="single" w:sz="8" w:space="0" w:color="auto"/>
              <w:bottom w:val="nil"/>
              <w:right w:val="single" w:sz="8" w:space="0" w:color="000000"/>
            </w:tcBorders>
            <w:shd w:val="clear" w:color="000000" w:fill="4472C4"/>
            <w:noWrap/>
            <w:vAlign w:val="center"/>
            <w:hideMark/>
          </w:tcPr>
          <w:p w14:paraId="32259C6B" w14:textId="77777777" w:rsidR="00184F5E" w:rsidRPr="00184F5E" w:rsidRDefault="00184F5E" w:rsidP="00184F5E">
            <w:pPr>
              <w:spacing w:after="0" w:line="240" w:lineRule="auto"/>
              <w:ind w:left="0" w:firstLine="0"/>
              <w:jc w:val="center"/>
              <w:rPr>
                <w:rFonts w:eastAsia="Times New Roman"/>
                <w:b/>
                <w:bCs/>
                <w:color w:val="auto"/>
                <w:sz w:val="16"/>
                <w:szCs w:val="16"/>
              </w:rPr>
            </w:pPr>
            <w:r w:rsidRPr="00184F5E">
              <w:rPr>
                <w:rFonts w:eastAsia="Times New Roman"/>
                <w:b/>
                <w:bCs/>
                <w:color w:val="auto"/>
                <w:sz w:val="16"/>
                <w:szCs w:val="16"/>
              </w:rPr>
              <w:t>RECONHECIMENTO DE PASSIVOS POR INSUFICIÊNCIA FINANCEIRA</w:t>
            </w:r>
          </w:p>
        </w:tc>
      </w:tr>
      <w:tr w:rsidR="00184F5E" w:rsidRPr="00184F5E" w14:paraId="52D7E00D" w14:textId="77777777" w:rsidTr="00184F5E">
        <w:trPr>
          <w:trHeight w:val="450"/>
        </w:trPr>
        <w:tc>
          <w:tcPr>
            <w:tcW w:w="4720" w:type="dxa"/>
            <w:tcBorders>
              <w:top w:val="single" w:sz="4" w:space="0" w:color="auto"/>
              <w:left w:val="single" w:sz="8" w:space="0" w:color="auto"/>
              <w:bottom w:val="single" w:sz="4" w:space="0" w:color="auto"/>
              <w:right w:val="single" w:sz="4" w:space="0" w:color="auto"/>
            </w:tcBorders>
            <w:shd w:val="clear" w:color="000000" w:fill="8EA9DB"/>
            <w:vAlign w:val="center"/>
            <w:hideMark/>
          </w:tcPr>
          <w:p w14:paraId="467B2710" w14:textId="77777777" w:rsidR="00184F5E" w:rsidRPr="00184F5E" w:rsidRDefault="00184F5E" w:rsidP="00184F5E">
            <w:pPr>
              <w:spacing w:after="0" w:line="240" w:lineRule="auto"/>
              <w:ind w:left="0" w:firstLine="0"/>
              <w:jc w:val="center"/>
              <w:rPr>
                <w:rFonts w:eastAsia="Times New Roman"/>
                <w:b/>
                <w:bCs/>
                <w:sz w:val="16"/>
                <w:szCs w:val="16"/>
              </w:rPr>
            </w:pPr>
            <w:r w:rsidRPr="00184F5E">
              <w:rPr>
                <w:rFonts w:eastAsia="Times New Roman"/>
                <w:b/>
                <w:bCs/>
                <w:sz w:val="16"/>
                <w:szCs w:val="16"/>
              </w:rPr>
              <w:t>Credor</w:t>
            </w:r>
          </w:p>
        </w:tc>
        <w:tc>
          <w:tcPr>
            <w:tcW w:w="1180" w:type="dxa"/>
            <w:tcBorders>
              <w:top w:val="single" w:sz="4" w:space="0" w:color="auto"/>
              <w:left w:val="nil"/>
              <w:bottom w:val="single" w:sz="4" w:space="0" w:color="auto"/>
              <w:right w:val="single" w:sz="4" w:space="0" w:color="auto"/>
            </w:tcBorders>
            <w:shd w:val="clear" w:color="000000" w:fill="8EA9DB"/>
            <w:vAlign w:val="center"/>
            <w:hideMark/>
          </w:tcPr>
          <w:p w14:paraId="7D967A15" w14:textId="77777777" w:rsidR="00184F5E" w:rsidRPr="00184F5E" w:rsidRDefault="00184F5E" w:rsidP="00184F5E">
            <w:pPr>
              <w:spacing w:after="0" w:line="240" w:lineRule="auto"/>
              <w:ind w:left="0" w:firstLine="0"/>
              <w:jc w:val="center"/>
              <w:rPr>
                <w:rFonts w:eastAsia="Times New Roman"/>
                <w:b/>
                <w:bCs/>
                <w:sz w:val="16"/>
                <w:szCs w:val="16"/>
              </w:rPr>
            </w:pPr>
            <w:r w:rsidRPr="00184F5E">
              <w:rPr>
                <w:rFonts w:eastAsia="Times New Roman"/>
                <w:b/>
                <w:bCs/>
                <w:sz w:val="16"/>
                <w:szCs w:val="16"/>
              </w:rPr>
              <w:t>Nº Empenho</w:t>
            </w:r>
          </w:p>
        </w:tc>
        <w:tc>
          <w:tcPr>
            <w:tcW w:w="1100" w:type="dxa"/>
            <w:tcBorders>
              <w:top w:val="single" w:sz="4" w:space="0" w:color="auto"/>
              <w:left w:val="nil"/>
              <w:bottom w:val="single" w:sz="4" w:space="0" w:color="auto"/>
              <w:right w:val="single" w:sz="4" w:space="0" w:color="auto"/>
            </w:tcBorders>
            <w:shd w:val="clear" w:color="000000" w:fill="8EA9DB"/>
            <w:vAlign w:val="center"/>
            <w:hideMark/>
          </w:tcPr>
          <w:p w14:paraId="10D67FB4" w14:textId="77777777" w:rsidR="00184F5E" w:rsidRPr="00184F5E" w:rsidRDefault="00184F5E" w:rsidP="00184F5E">
            <w:pPr>
              <w:spacing w:after="0" w:line="240" w:lineRule="auto"/>
              <w:ind w:left="0" w:firstLine="0"/>
              <w:jc w:val="center"/>
              <w:rPr>
                <w:rFonts w:eastAsia="Times New Roman"/>
                <w:b/>
                <w:bCs/>
                <w:sz w:val="16"/>
                <w:szCs w:val="16"/>
              </w:rPr>
            </w:pPr>
            <w:r w:rsidRPr="00184F5E">
              <w:rPr>
                <w:rFonts w:eastAsia="Times New Roman"/>
                <w:b/>
                <w:bCs/>
                <w:sz w:val="16"/>
                <w:szCs w:val="16"/>
              </w:rPr>
              <w:t>Valor da Nota</w:t>
            </w:r>
          </w:p>
        </w:tc>
        <w:tc>
          <w:tcPr>
            <w:tcW w:w="900" w:type="dxa"/>
            <w:tcBorders>
              <w:top w:val="single" w:sz="4" w:space="0" w:color="auto"/>
              <w:left w:val="nil"/>
              <w:bottom w:val="single" w:sz="4" w:space="0" w:color="auto"/>
              <w:right w:val="single" w:sz="4" w:space="0" w:color="auto"/>
            </w:tcBorders>
            <w:shd w:val="clear" w:color="000000" w:fill="8EA9DB"/>
            <w:vAlign w:val="center"/>
            <w:hideMark/>
          </w:tcPr>
          <w:p w14:paraId="0FEDCA7A" w14:textId="77777777" w:rsidR="00184F5E" w:rsidRPr="00184F5E" w:rsidRDefault="00184F5E" w:rsidP="00184F5E">
            <w:pPr>
              <w:spacing w:after="0" w:line="240" w:lineRule="auto"/>
              <w:ind w:left="0" w:firstLine="0"/>
              <w:jc w:val="center"/>
              <w:rPr>
                <w:rFonts w:eastAsia="Times New Roman"/>
                <w:b/>
                <w:bCs/>
                <w:sz w:val="16"/>
                <w:szCs w:val="16"/>
              </w:rPr>
            </w:pPr>
            <w:r w:rsidRPr="00184F5E">
              <w:rPr>
                <w:rFonts w:eastAsia="Times New Roman"/>
                <w:b/>
                <w:bCs/>
                <w:sz w:val="16"/>
                <w:szCs w:val="16"/>
              </w:rPr>
              <w:t>Valor Pago</w:t>
            </w:r>
          </w:p>
        </w:tc>
        <w:tc>
          <w:tcPr>
            <w:tcW w:w="1220" w:type="dxa"/>
            <w:tcBorders>
              <w:top w:val="single" w:sz="4" w:space="0" w:color="auto"/>
              <w:left w:val="nil"/>
              <w:bottom w:val="single" w:sz="4" w:space="0" w:color="auto"/>
              <w:right w:val="single" w:sz="8" w:space="0" w:color="auto"/>
            </w:tcBorders>
            <w:shd w:val="clear" w:color="000000" w:fill="8EA9DB"/>
            <w:vAlign w:val="center"/>
            <w:hideMark/>
          </w:tcPr>
          <w:p w14:paraId="307D52A2" w14:textId="77777777" w:rsidR="00184F5E" w:rsidRPr="00184F5E" w:rsidRDefault="00184F5E" w:rsidP="00184F5E">
            <w:pPr>
              <w:spacing w:after="0" w:line="240" w:lineRule="auto"/>
              <w:ind w:left="0" w:firstLine="0"/>
              <w:jc w:val="center"/>
              <w:rPr>
                <w:rFonts w:eastAsia="Times New Roman"/>
                <w:b/>
                <w:bCs/>
                <w:sz w:val="16"/>
                <w:szCs w:val="16"/>
              </w:rPr>
            </w:pPr>
            <w:r w:rsidRPr="00184F5E">
              <w:rPr>
                <w:rFonts w:eastAsia="Times New Roman"/>
                <w:b/>
                <w:bCs/>
                <w:sz w:val="16"/>
                <w:szCs w:val="16"/>
              </w:rPr>
              <w:t>Valor Pendente</w:t>
            </w:r>
          </w:p>
        </w:tc>
      </w:tr>
      <w:tr w:rsidR="005979F8" w:rsidRPr="00184F5E" w14:paraId="660B2D99" w14:textId="77777777" w:rsidTr="005979F8">
        <w:trPr>
          <w:trHeight w:val="240"/>
        </w:trPr>
        <w:tc>
          <w:tcPr>
            <w:tcW w:w="4720" w:type="dxa"/>
            <w:tcBorders>
              <w:top w:val="nil"/>
              <w:left w:val="single" w:sz="8" w:space="0" w:color="auto"/>
              <w:bottom w:val="single" w:sz="4" w:space="0" w:color="auto"/>
              <w:right w:val="single" w:sz="4" w:space="0" w:color="auto"/>
            </w:tcBorders>
            <w:shd w:val="clear" w:color="auto" w:fill="auto"/>
            <w:hideMark/>
          </w:tcPr>
          <w:p w14:paraId="3EBB2C56" w14:textId="4CB30A8D" w:rsidR="005979F8" w:rsidRPr="00184F5E" w:rsidRDefault="005979F8" w:rsidP="005979F8">
            <w:pPr>
              <w:spacing w:after="0" w:line="240" w:lineRule="auto"/>
              <w:ind w:left="0" w:firstLine="0"/>
              <w:jc w:val="left"/>
              <w:rPr>
                <w:rFonts w:eastAsia="Times New Roman"/>
                <w:sz w:val="16"/>
                <w:szCs w:val="16"/>
              </w:rPr>
            </w:pPr>
            <w:r>
              <w:rPr>
                <w:sz w:val="16"/>
                <w:szCs w:val="16"/>
              </w:rPr>
              <w:t>SANDRINI &amp; BOTEGA LTDA - ME</w:t>
            </w:r>
          </w:p>
        </w:tc>
        <w:tc>
          <w:tcPr>
            <w:tcW w:w="1180" w:type="dxa"/>
            <w:tcBorders>
              <w:top w:val="nil"/>
              <w:left w:val="nil"/>
              <w:bottom w:val="single" w:sz="4" w:space="0" w:color="auto"/>
              <w:right w:val="single" w:sz="4" w:space="0" w:color="auto"/>
            </w:tcBorders>
            <w:shd w:val="clear" w:color="auto" w:fill="auto"/>
            <w:vAlign w:val="center"/>
            <w:hideMark/>
          </w:tcPr>
          <w:p w14:paraId="2DA0C260" w14:textId="16341369" w:rsidR="005979F8" w:rsidRPr="00184F5E" w:rsidRDefault="005979F8" w:rsidP="005979F8">
            <w:pPr>
              <w:spacing w:after="0" w:line="240" w:lineRule="auto"/>
              <w:ind w:left="0" w:firstLine="0"/>
              <w:jc w:val="right"/>
              <w:rPr>
                <w:rFonts w:eastAsia="Times New Roman"/>
                <w:sz w:val="16"/>
                <w:szCs w:val="16"/>
              </w:rPr>
            </w:pPr>
            <w:r>
              <w:rPr>
                <w:sz w:val="16"/>
                <w:szCs w:val="16"/>
              </w:rPr>
              <w:t>000003718</w:t>
            </w:r>
          </w:p>
        </w:tc>
        <w:tc>
          <w:tcPr>
            <w:tcW w:w="1100" w:type="dxa"/>
            <w:tcBorders>
              <w:top w:val="nil"/>
              <w:left w:val="nil"/>
              <w:bottom w:val="single" w:sz="4" w:space="0" w:color="auto"/>
              <w:right w:val="single" w:sz="4" w:space="0" w:color="auto"/>
            </w:tcBorders>
            <w:shd w:val="clear" w:color="auto" w:fill="auto"/>
            <w:noWrap/>
            <w:vAlign w:val="center"/>
            <w:hideMark/>
          </w:tcPr>
          <w:p w14:paraId="0B4D9C45" w14:textId="657F13B1" w:rsidR="005979F8" w:rsidRPr="00184F5E" w:rsidRDefault="005979F8" w:rsidP="005979F8">
            <w:pPr>
              <w:spacing w:after="0" w:line="240" w:lineRule="auto"/>
              <w:ind w:left="0" w:firstLine="0"/>
              <w:jc w:val="right"/>
              <w:rPr>
                <w:rFonts w:eastAsia="Times New Roman"/>
                <w:sz w:val="16"/>
                <w:szCs w:val="16"/>
              </w:rPr>
            </w:pPr>
            <w:r>
              <w:rPr>
                <w:sz w:val="16"/>
                <w:szCs w:val="16"/>
              </w:rPr>
              <w:t>15.067,22</w:t>
            </w:r>
          </w:p>
        </w:tc>
        <w:tc>
          <w:tcPr>
            <w:tcW w:w="900" w:type="dxa"/>
            <w:tcBorders>
              <w:top w:val="nil"/>
              <w:left w:val="nil"/>
              <w:bottom w:val="single" w:sz="4" w:space="0" w:color="auto"/>
              <w:right w:val="single" w:sz="4" w:space="0" w:color="auto"/>
            </w:tcBorders>
            <w:shd w:val="clear" w:color="auto" w:fill="auto"/>
            <w:noWrap/>
            <w:vAlign w:val="center"/>
            <w:hideMark/>
          </w:tcPr>
          <w:p w14:paraId="3B70A9CE" w14:textId="3C55466C" w:rsidR="005979F8" w:rsidRPr="00184F5E" w:rsidRDefault="005979F8" w:rsidP="005979F8">
            <w:pPr>
              <w:spacing w:after="0" w:line="240" w:lineRule="auto"/>
              <w:ind w:left="0" w:firstLine="0"/>
              <w:jc w:val="right"/>
              <w:rPr>
                <w:rFonts w:eastAsia="Times New Roman"/>
                <w:sz w:val="16"/>
                <w:szCs w:val="16"/>
              </w:rPr>
            </w:pPr>
            <w:r>
              <w:rPr>
                <w:sz w:val="16"/>
                <w:szCs w:val="16"/>
              </w:rPr>
              <w:t>452,02</w:t>
            </w:r>
          </w:p>
        </w:tc>
        <w:tc>
          <w:tcPr>
            <w:tcW w:w="1220" w:type="dxa"/>
            <w:tcBorders>
              <w:top w:val="nil"/>
              <w:left w:val="nil"/>
              <w:bottom w:val="single" w:sz="4" w:space="0" w:color="auto"/>
              <w:right w:val="single" w:sz="8" w:space="0" w:color="auto"/>
            </w:tcBorders>
            <w:shd w:val="clear" w:color="auto" w:fill="auto"/>
            <w:noWrap/>
            <w:vAlign w:val="center"/>
            <w:hideMark/>
          </w:tcPr>
          <w:p w14:paraId="6C2F1A27" w14:textId="03F0A242" w:rsidR="005979F8" w:rsidRPr="00184F5E" w:rsidRDefault="005979F8" w:rsidP="005979F8">
            <w:pPr>
              <w:spacing w:after="0" w:line="240" w:lineRule="auto"/>
              <w:ind w:left="0" w:firstLine="0"/>
              <w:jc w:val="right"/>
              <w:rPr>
                <w:rFonts w:eastAsia="Times New Roman"/>
                <w:sz w:val="16"/>
                <w:szCs w:val="16"/>
              </w:rPr>
            </w:pPr>
            <w:r>
              <w:rPr>
                <w:sz w:val="16"/>
                <w:szCs w:val="16"/>
              </w:rPr>
              <w:t>14.615,20</w:t>
            </w:r>
          </w:p>
        </w:tc>
      </w:tr>
      <w:tr w:rsidR="005979F8" w:rsidRPr="00184F5E" w14:paraId="4FFB8331" w14:textId="77777777" w:rsidTr="005979F8">
        <w:trPr>
          <w:trHeight w:val="240"/>
        </w:trPr>
        <w:tc>
          <w:tcPr>
            <w:tcW w:w="4720" w:type="dxa"/>
            <w:tcBorders>
              <w:top w:val="nil"/>
              <w:left w:val="single" w:sz="8" w:space="0" w:color="auto"/>
              <w:bottom w:val="single" w:sz="4" w:space="0" w:color="auto"/>
              <w:right w:val="single" w:sz="4" w:space="0" w:color="auto"/>
            </w:tcBorders>
            <w:shd w:val="clear" w:color="auto" w:fill="auto"/>
            <w:hideMark/>
          </w:tcPr>
          <w:p w14:paraId="55E121EB" w14:textId="5CEF13E2" w:rsidR="005979F8" w:rsidRPr="00184F5E" w:rsidRDefault="005979F8" w:rsidP="005979F8">
            <w:pPr>
              <w:spacing w:after="0" w:line="240" w:lineRule="auto"/>
              <w:ind w:left="0" w:firstLine="0"/>
              <w:jc w:val="left"/>
              <w:rPr>
                <w:rFonts w:eastAsia="Times New Roman"/>
                <w:sz w:val="16"/>
                <w:szCs w:val="16"/>
              </w:rPr>
            </w:pPr>
            <w:r>
              <w:rPr>
                <w:sz w:val="16"/>
                <w:szCs w:val="16"/>
              </w:rPr>
              <w:t>OLIVEIRA &amp; NEVES LTDA</w:t>
            </w:r>
          </w:p>
        </w:tc>
        <w:tc>
          <w:tcPr>
            <w:tcW w:w="1180" w:type="dxa"/>
            <w:tcBorders>
              <w:top w:val="nil"/>
              <w:left w:val="nil"/>
              <w:bottom w:val="single" w:sz="4" w:space="0" w:color="auto"/>
              <w:right w:val="single" w:sz="4" w:space="0" w:color="auto"/>
            </w:tcBorders>
            <w:shd w:val="clear" w:color="auto" w:fill="auto"/>
            <w:vAlign w:val="center"/>
            <w:hideMark/>
          </w:tcPr>
          <w:p w14:paraId="38DF1E52" w14:textId="3CCE2D10" w:rsidR="005979F8" w:rsidRPr="00184F5E" w:rsidRDefault="005979F8" w:rsidP="005979F8">
            <w:pPr>
              <w:spacing w:after="0" w:line="240" w:lineRule="auto"/>
              <w:ind w:left="0" w:firstLine="0"/>
              <w:jc w:val="right"/>
              <w:rPr>
                <w:rFonts w:eastAsia="Times New Roman"/>
                <w:sz w:val="16"/>
                <w:szCs w:val="16"/>
              </w:rPr>
            </w:pPr>
            <w:r>
              <w:rPr>
                <w:sz w:val="16"/>
                <w:szCs w:val="16"/>
              </w:rPr>
              <w:t>000000519</w:t>
            </w:r>
          </w:p>
        </w:tc>
        <w:tc>
          <w:tcPr>
            <w:tcW w:w="1100" w:type="dxa"/>
            <w:tcBorders>
              <w:top w:val="nil"/>
              <w:left w:val="nil"/>
              <w:bottom w:val="single" w:sz="4" w:space="0" w:color="auto"/>
              <w:right w:val="single" w:sz="4" w:space="0" w:color="auto"/>
            </w:tcBorders>
            <w:shd w:val="clear" w:color="auto" w:fill="auto"/>
            <w:noWrap/>
            <w:vAlign w:val="center"/>
            <w:hideMark/>
          </w:tcPr>
          <w:p w14:paraId="629B037B" w14:textId="0391B208" w:rsidR="005979F8" w:rsidRPr="00184F5E" w:rsidRDefault="005979F8" w:rsidP="005979F8">
            <w:pPr>
              <w:spacing w:after="0" w:line="240" w:lineRule="auto"/>
              <w:ind w:left="0" w:firstLine="0"/>
              <w:jc w:val="right"/>
              <w:rPr>
                <w:rFonts w:eastAsia="Times New Roman"/>
                <w:sz w:val="16"/>
                <w:szCs w:val="16"/>
              </w:rPr>
            </w:pPr>
            <w:r>
              <w:rPr>
                <w:sz w:val="16"/>
                <w:szCs w:val="16"/>
              </w:rPr>
              <w:t>7.975,00</w:t>
            </w:r>
          </w:p>
        </w:tc>
        <w:tc>
          <w:tcPr>
            <w:tcW w:w="900" w:type="dxa"/>
            <w:tcBorders>
              <w:top w:val="nil"/>
              <w:left w:val="nil"/>
              <w:bottom w:val="single" w:sz="4" w:space="0" w:color="auto"/>
              <w:right w:val="single" w:sz="4" w:space="0" w:color="auto"/>
            </w:tcBorders>
            <w:shd w:val="clear" w:color="auto" w:fill="auto"/>
            <w:noWrap/>
            <w:vAlign w:val="center"/>
            <w:hideMark/>
          </w:tcPr>
          <w:p w14:paraId="6FE181C3" w14:textId="4E3E2BFC" w:rsidR="005979F8" w:rsidRPr="00184F5E" w:rsidRDefault="005979F8" w:rsidP="005979F8">
            <w:pPr>
              <w:spacing w:after="0" w:line="240" w:lineRule="auto"/>
              <w:ind w:left="0" w:firstLine="0"/>
              <w:jc w:val="right"/>
              <w:rPr>
                <w:rFonts w:eastAsia="Times New Roman"/>
                <w:sz w:val="16"/>
                <w:szCs w:val="16"/>
              </w:rPr>
            </w:pPr>
            <w:r>
              <w:rPr>
                <w:sz w:val="16"/>
                <w:szCs w:val="16"/>
              </w:rPr>
              <w:t>0,00</w:t>
            </w:r>
          </w:p>
        </w:tc>
        <w:tc>
          <w:tcPr>
            <w:tcW w:w="1220" w:type="dxa"/>
            <w:tcBorders>
              <w:top w:val="nil"/>
              <w:left w:val="nil"/>
              <w:bottom w:val="single" w:sz="4" w:space="0" w:color="auto"/>
              <w:right w:val="single" w:sz="8" w:space="0" w:color="auto"/>
            </w:tcBorders>
            <w:shd w:val="clear" w:color="auto" w:fill="auto"/>
            <w:noWrap/>
            <w:vAlign w:val="center"/>
            <w:hideMark/>
          </w:tcPr>
          <w:p w14:paraId="393C0E40" w14:textId="6A51C04B" w:rsidR="005979F8" w:rsidRPr="00184F5E" w:rsidRDefault="005979F8" w:rsidP="005979F8">
            <w:pPr>
              <w:spacing w:after="0" w:line="240" w:lineRule="auto"/>
              <w:ind w:left="0" w:firstLine="0"/>
              <w:jc w:val="right"/>
              <w:rPr>
                <w:rFonts w:eastAsia="Times New Roman"/>
                <w:sz w:val="16"/>
                <w:szCs w:val="16"/>
              </w:rPr>
            </w:pPr>
            <w:r>
              <w:rPr>
                <w:sz w:val="16"/>
                <w:szCs w:val="16"/>
              </w:rPr>
              <w:t>7.975,00</w:t>
            </w:r>
          </w:p>
        </w:tc>
      </w:tr>
      <w:tr w:rsidR="005979F8" w:rsidRPr="00184F5E" w14:paraId="5F2E31A9" w14:textId="77777777" w:rsidTr="005979F8">
        <w:trPr>
          <w:trHeight w:val="240"/>
        </w:trPr>
        <w:tc>
          <w:tcPr>
            <w:tcW w:w="4720" w:type="dxa"/>
            <w:tcBorders>
              <w:top w:val="nil"/>
              <w:left w:val="single" w:sz="8" w:space="0" w:color="auto"/>
              <w:bottom w:val="single" w:sz="4" w:space="0" w:color="auto"/>
              <w:right w:val="single" w:sz="4" w:space="0" w:color="auto"/>
            </w:tcBorders>
            <w:shd w:val="clear" w:color="auto" w:fill="auto"/>
            <w:hideMark/>
          </w:tcPr>
          <w:p w14:paraId="7EE4D5C0" w14:textId="10A5CE80" w:rsidR="005979F8" w:rsidRPr="00184F5E" w:rsidRDefault="005979F8" w:rsidP="005979F8">
            <w:pPr>
              <w:spacing w:after="0" w:line="240" w:lineRule="auto"/>
              <w:ind w:left="0" w:firstLine="0"/>
              <w:jc w:val="left"/>
              <w:rPr>
                <w:rFonts w:eastAsia="Times New Roman"/>
                <w:sz w:val="16"/>
                <w:szCs w:val="16"/>
              </w:rPr>
            </w:pPr>
            <w:r>
              <w:rPr>
                <w:sz w:val="16"/>
                <w:szCs w:val="16"/>
              </w:rPr>
              <w:t>MICRONEC AGENCIA E COMPUTACAO EIRELI - ME</w:t>
            </w:r>
          </w:p>
        </w:tc>
        <w:tc>
          <w:tcPr>
            <w:tcW w:w="1180" w:type="dxa"/>
            <w:tcBorders>
              <w:top w:val="nil"/>
              <w:left w:val="nil"/>
              <w:bottom w:val="single" w:sz="4" w:space="0" w:color="auto"/>
              <w:right w:val="single" w:sz="4" w:space="0" w:color="auto"/>
            </w:tcBorders>
            <w:shd w:val="clear" w:color="auto" w:fill="auto"/>
            <w:vAlign w:val="center"/>
            <w:hideMark/>
          </w:tcPr>
          <w:p w14:paraId="2BE9169F" w14:textId="37B757C9" w:rsidR="005979F8" w:rsidRPr="00184F5E" w:rsidRDefault="005979F8" w:rsidP="005979F8">
            <w:pPr>
              <w:spacing w:after="0" w:line="240" w:lineRule="auto"/>
              <w:ind w:left="0" w:firstLine="0"/>
              <w:jc w:val="right"/>
              <w:rPr>
                <w:rFonts w:eastAsia="Times New Roman"/>
                <w:sz w:val="16"/>
                <w:szCs w:val="16"/>
              </w:rPr>
            </w:pPr>
            <w:r>
              <w:rPr>
                <w:sz w:val="16"/>
                <w:szCs w:val="16"/>
              </w:rPr>
              <w:t>000002219</w:t>
            </w:r>
          </w:p>
        </w:tc>
        <w:tc>
          <w:tcPr>
            <w:tcW w:w="1100" w:type="dxa"/>
            <w:tcBorders>
              <w:top w:val="nil"/>
              <w:left w:val="nil"/>
              <w:bottom w:val="single" w:sz="4" w:space="0" w:color="auto"/>
              <w:right w:val="single" w:sz="4" w:space="0" w:color="auto"/>
            </w:tcBorders>
            <w:shd w:val="clear" w:color="auto" w:fill="auto"/>
            <w:noWrap/>
            <w:vAlign w:val="center"/>
            <w:hideMark/>
          </w:tcPr>
          <w:p w14:paraId="28158C95" w14:textId="2D1D5A20" w:rsidR="005979F8" w:rsidRPr="00184F5E" w:rsidRDefault="005979F8" w:rsidP="005979F8">
            <w:pPr>
              <w:spacing w:after="0" w:line="240" w:lineRule="auto"/>
              <w:ind w:left="0" w:firstLine="0"/>
              <w:jc w:val="right"/>
              <w:rPr>
                <w:rFonts w:eastAsia="Times New Roman"/>
                <w:sz w:val="16"/>
                <w:szCs w:val="16"/>
              </w:rPr>
            </w:pPr>
            <w:r>
              <w:rPr>
                <w:sz w:val="16"/>
                <w:szCs w:val="16"/>
              </w:rPr>
              <w:t>900,00</w:t>
            </w:r>
          </w:p>
        </w:tc>
        <w:tc>
          <w:tcPr>
            <w:tcW w:w="900" w:type="dxa"/>
            <w:tcBorders>
              <w:top w:val="nil"/>
              <w:left w:val="nil"/>
              <w:bottom w:val="single" w:sz="4" w:space="0" w:color="auto"/>
              <w:right w:val="single" w:sz="4" w:space="0" w:color="auto"/>
            </w:tcBorders>
            <w:shd w:val="clear" w:color="auto" w:fill="auto"/>
            <w:noWrap/>
            <w:vAlign w:val="center"/>
            <w:hideMark/>
          </w:tcPr>
          <w:p w14:paraId="5DBEFA28" w14:textId="68BD5ABF" w:rsidR="005979F8" w:rsidRPr="00184F5E" w:rsidRDefault="005979F8" w:rsidP="005979F8">
            <w:pPr>
              <w:spacing w:after="0" w:line="240" w:lineRule="auto"/>
              <w:ind w:left="0" w:firstLine="0"/>
              <w:jc w:val="right"/>
              <w:rPr>
                <w:rFonts w:eastAsia="Times New Roman"/>
                <w:sz w:val="16"/>
                <w:szCs w:val="16"/>
              </w:rPr>
            </w:pPr>
            <w:r>
              <w:rPr>
                <w:sz w:val="16"/>
                <w:szCs w:val="16"/>
              </w:rPr>
              <w:t>0,00</w:t>
            </w:r>
          </w:p>
        </w:tc>
        <w:tc>
          <w:tcPr>
            <w:tcW w:w="1220" w:type="dxa"/>
            <w:tcBorders>
              <w:top w:val="nil"/>
              <w:left w:val="nil"/>
              <w:bottom w:val="single" w:sz="4" w:space="0" w:color="auto"/>
              <w:right w:val="single" w:sz="8" w:space="0" w:color="auto"/>
            </w:tcBorders>
            <w:shd w:val="clear" w:color="auto" w:fill="auto"/>
            <w:noWrap/>
            <w:vAlign w:val="center"/>
            <w:hideMark/>
          </w:tcPr>
          <w:p w14:paraId="028FBC0F" w14:textId="1E6053AE" w:rsidR="005979F8" w:rsidRPr="00184F5E" w:rsidRDefault="005979F8" w:rsidP="005979F8">
            <w:pPr>
              <w:spacing w:after="0" w:line="240" w:lineRule="auto"/>
              <w:ind w:left="0" w:firstLine="0"/>
              <w:jc w:val="right"/>
              <w:rPr>
                <w:rFonts w:eastAsia="Times New Roman"/>
                <w:sz w:val="16"/>
                <w:szCs w:val="16"/>
              </w:rPr>
            </w:pPr>
            <w:r>
              <w:rPr>
                <w:sz w:val="16"/>
                <w:szCs w:val="16"/>
              </w:rPr>
              <w:t>900,00</w:t>
            </w:r>
          </w:p>
        </w:tc>
      </w:tr>
      <w:tr w:rsidR="005979F8" w:rsidRPr="00184F5E" w14:paraId="71222855" w14:textId="77777777" w:rsidTr="005979F8">
        <w:trPr>
          <w:trHeight w:val="450"/>
        </w:trPr>
        <w:tc>
          <w:tcPr>
            <w:tcW w:w="4720" w:type="dxa"/>
            <w:tcBorders>
              <w:top w:val="nil"/>
              <w:left w:val="single" w:sz="8" w:space="0" w:color="auto"/>
              <w:bottom w:val="single" w:sz="4" w:space="0" w:color="auto"/>
              <w:right w:val="single" w:sz="4" w:space="0" w:color="auto"/>
            </w:tcBorders>
            <w:shd w:val="clear" w:color="auto" w:fill="auto"/>
            <w:hideMark/>
          </w:tcPr>
          <w:p w14:paraId="0A3412AB" w14:textId="60C1E8D9" w:rsidR="005979F8" w:rsidRPr="00184F5E" w:rsidRDefault="005979F8" w:rsidP="005979F8">
            <w:pPr>
              <w:spacing w:after="0" w:line="240" w:lineRule="auto"/>
              <w:ind w:left="0" w:firstLine="0"/>
              <w:jc w:val="left"/>
              <w:rPr>
                <w:rFonts w:eastAsia="Times New Roman"/>
                <w:sz w:val="16"/>
                <w:szCs w:val="16"/>
              </w:rPr>
            </w:pPr>
            <w:r>
              <w:rPr>
                <w:sz w:val="16"/>
                <w:szCs w:val="16"/>
              </w:rPr>
              <w:t>SO AGUA POTAVEL COMERCIO IMPORTACAO &amp; EXPORTACAO L</w:t>
            </w:r>
          </w:p>
        </w:tc>
        <w:tc>
          <w:tcPr>
            <w:tcW w:w="1180" w:type="dxa"/>
            <w:tcBorders>
              <w:top w:val="nil"/>
              <w:left w:val="nil"/>
              <w:bottom w:val="single" w:sz="4" w:space="0" w:color="auto"/>
              <w:right w:val="single" w:sz="4" w:space="0" w:color="auto"/>
            </w:tcBorders>
            <w:shd w:val="clear" w:color="auto" w:fill="auto"/>
            <w:vAlign w:val="center"/>
            <w:hideMark/>
          </w:tcPr>
          <w:p w14:paraId="0ABCCE51" w14:textId="5C5B2104" w:rsidR="005979F8" w:rsidRPr="00184F5E" w:rsidRDefault="005979F8" w:rsidP="005979F8">
            <w:pPr>
              <w:spacing w:after="0" w:line="240" w:lineRule="auto"/>
              <w:ind w:left="0" w:firstLine="0"/>
              <w:jc w:val="right"/>
              <w:rPr>
                <w:rFonts w:eastAsia="Times New Roman"/>
                <w:sz w:val="16"/>
                <w:szCs w:val="16"/>
              </w:rPr>
            </w:pPr>
            <w:r>
              <w:rPr>
                <w:sz w:val="16"/>
                <w:szCs w:val="16"/>
              </w:rPr>
              <w:t>000003719</w:t>
            </w:r>
          </w:p>
        </w:tc>
        <w:tc>
          <w:tcPr>
            <w:tcW w:w="1100" w:type="dxa"/>
            <w:tcBorders>
              <w:top w:val="nil"/>
              <w:left w:val="nil"/>
              <w:bottom w:val="single" w:sz="4" w:space="0" w:color="auto"/>
              <w:right w:val="single" w:sz="4" w:space="0" w:color="auto"/>
            </w:tcBorders>
            <w:shd w:val="clear" w:color="auto" w:fill="auto"/>
            <w:noWrap/>
            <w:vAlign w:val="center"/>
            <w:hideMark/>
          </w:tcPr>
          <w:p w14:paraId="0843A2A4" w14:textId="4B21B1CF" w:rsidR="005979F8" w:rsidRPr="00184F5E" w:rsidRDefault="005979F8" w:rsidP="005979F8">
            <w:pPr>
              <w:spacing w:after="0" w:line="240" w:lineRule="auto"/>
              <w:ind w:left="0" w:firstLine="0"/>
              <w:jc w:val="right"/>
              <w:rPr>
                <w:rFonts w:eastAsia="Times New Roman"/>
                <w:sz w:val="16"/>
                <w:szCs w:val="16"/>
              </w:rPr>
            </w:pPr>
            <w:r>
              <w:rPr>
                <w:sz w:val="16"/>
                <w:szCs w:val="16"/>
              </w:rPr>
              <w:t>11.500,00</w:t>
            </w:r>
          </w:p>
        </w:tc>
        <w:tc>
          <w:tcPr>
            <w:tcW w:w="900" w:type="dxa"/>
            <w:tcBorders>
              <w:top w:val="nil"/>
              <w:left w:val="nil"/>
              <w:bottom w:val="single" w:sz="4" w:space="0" w:color="auto"/>
              <w:right w:val="single" w:sz="4" w:space="0" w:color="auto"/>
            </w:tcBorders>
            <w:shd w:val="clear" w:color="auto" w:fill="auto"/>
            <w:noWrap/>
            <w:vAlign w:val="center"/>
            <w:hideMark/>
          </w:tcPr>
          <w:p w14:paraId="25C31D4F" w14:textId="54618661" w:rsidR="005979F8" w:rsidRPr="00184F5E" w:rsidRDefault="005979F8" w:rsidP="005979F8">
            <w:pPr>
              <w:spacing w:after="0" w:line="240" w:lineRule="auto"/>
              <w:ind w:left="0" w:firstLine="0"/>
              <w:jc w:val="right"/>
              <w:rPr>
                <w:rFonts w:eastAsia="Times New Roman"/>
                <w:sz w:val="16"/>
                <w:szCs w:val="16"/>
              </w:rPr>
            </w:pPr>
            <w:r>
              <w:rPr>
                <w:sz w:val="16"/>
                <w:szCs w:val="16"/>
              </w:rPr>
              <w:t>8.500,00</w:t>
            </w:r>
          </w:p>
        </w:tc>
        <w:tc>
          <w:tcPr>
            <w:tcW w:w="1220" w:type="dxa"/>
            <w:tcBorders>
              <w:top w:val="nil"/>
              <w:left w:val="nil"/>
              <w:bottom w:val="single" w:sz="4" w:space="0" w:color="auto"/>
              <w:right w:val="single" w:sz="8" w:space="0" w:color="auto"/>
            </w:tcBorders>
            <w:shd w:val="clear" w:color="auto" w:fill="auto"/>
            <w:noWrap/>
            <w:vAlign w:val="center"/>
            <w:hideMark/>
          </w:tcPr>
          <w:p w14:paraId="49482E39" w14:textId="1F103906" w:rsidR="005979F8" w:rsidRPr="00184F5E" w:rsidRDefault="005979F8" w:rsidP="005979F8">
            <w:pPr>
              <w:spacing w:after="0" w:line="240" w:lineRule="auto"/>
              <w:ind w:left="0" w:firstLine="0"/>
              <w:jc w:val="right"/>
              <w:rPr>
                <w:rFonts w:eastAsia="Times New Roman"/>
                <w:sz w:val="16"/>
                <w:szCs w:val="16"/>
              </w:rPr>
            </w:pPr>
            <w:r>
              <w:rPr>
                <w:sz w:val="16"/>
                <w:szCs w:val="16"/>
              </w:rPr>
              <w:t>3.000,00</w:t>
            </w:r>
          </w:p>
        </w:tc>
      </w:tr>
      <w:tr w:rsidR="005979F8" w:rsidRPr="00184F5E" w14:paraId="4CA13694" w14:textId="77777777" w:rsidTr="005979F8">
        <w:trPr>
          <w:trHeight w:val="240"/>
        </w:trPr>
        <w:tc>
          <w:tcPr>
            <w:tcW w:w="4720" w:type="dxa"/>
            <w:tcBorders>
              <w:top w:val="nil"/>
              <w:left w:val="single" w:sz="8" w:space="0" w:color="auto"/>
              <w:bottom w:val="single" w:sz="4" w:space="0" w:color="auto"/>
              <w:right w:val="single" w:sz="4" w:space="0" w:color="auto"/>
            </w:tcBorders>
            <w:shd w:val="clear" w:color="auto" w:fill="auto"/>
            <w:hideMark/>
          </w:tcPr>
          <w:p w14:paraId="467226BC" w14:textId="740DAD40" w:rsidR="005979F8" w:rsidRPr="00184F5E" w:rsidRDefault="005979F8" w:rsidP="005979F8">
            <w:pPr>
              <w:spacing w:after="0" w:line="240" w:lineRule="auto"/>
              <w:ind w:left="0" w:firstLine="0"/>
              <w:jc w:val="left"/>
              <w:rPr>
                <w:rFonts w:eastAsia="Times New Roman"/>
                <w:sz w:val="16"/>
                <w:szCs w:val="16"/>
              </w:rPr>
            </w:pPr>
            <w:r>
              <w:rPr>
                <w:sz w:val="16"/>
                <w:szCs w:val="16"/>
              </w:rPr>
              <w:t>HIFERSANE COMERCIO E INDUSTRIA DE MATERIAIS HIDRAU</w:t>
            </w:r>
          </w:p>
        </w:tc>
        <w:tc>
          <w:tcPr>
            <w:tcW w:w="1180" w:type="dxa"/>
            <w:tcBorders>
              <w:top w:val="nil"/>
              <w:left w:val="nil"/>
              <w:bottom w:val="single" w:sz="4" w:space="0" w:color="auto"/>
              <w:right w:val="single" w:sz="4" w:space="0" w:color="auto"/>
            </w:tcBorders>
            <w:shd w:val="clear" w:color="auto" w:fill="auto"/>
            <w:vAlign w:val="center"/>
            <w:hideMark/>
          </w:tcPr>
          <w:p w14:paraId="2444DCD4" w14:textId="5B973525" w:rsidR="005979F8" w:rsidRPr="00184F5E" w:rsidRDefault="005979F8" w:rsidP="005979F8">
            <w:pPr>
              <w:spacing w:after="0" w:line="240" w:lineRule="auto"/>
              <w:ind w:left="0" w:firstLine="0"/>
              <w:jc w:val="right"/>
              <w:rPr>
                <w:rFonts w:eastAsia="Times New Roman"/>
                <w:sz w:val="16"/>
                <w:szCs w:val="16"/>
              </w:rPr>
            </w:pPr>
            <w:r>
              <w:rPr>
                <w:sz w:val="16"/>
                <w:szCs w:val="16"/>
              </w:rPr>
              <w:t>000005419</w:t>
            </w:r>
          </w:p>
        </w:tc>
        <w:tc>
          <w:tcPr>
            <w:tcW w:w="1100" w:type="dxa"/>
            <w:tcBorders>
              <w:top w:val="nil"/>
              <w:left w:val="nil"/>
              <w:bottom w:val="single" w:sz="4" w:space="0" w:color="auto"/>
              <w:right w:val="single" w:sz="4" w:space="0" w:color="auto"/>
            </w:tcBorders>
            <w:shd w:val="clear" w:color="auto" w:fill="auto"/>
            <w:noWrap/>
            <w:vAlign w:val="center"/>
            <w:hideMark/>
          </w:tcPr>
          <w:p w14:paraId="00D88564" w14:textId="6A615FFB" w:rsidR="005979F8" w:rsidRPr="00184F5E" w:rsidRDefault="005979F8" w:rsidP="005979F8">
            <w:pPr>
              <w:spacing w:after="0" w:line="240" w:lineRule="auto"/>
              <w:ind w:left="0" w:firstLine="0"/>
              <w:jc w:val="right"/>
              <w:rPr>
                <w:rFonts w:eastAsia="Times New Roman"/>
                <w:sz w:val="16"/>
                <w:szCs w:val="16"/>
              </w:rPr>
            </w:pPr>
            <w:r>
              <w:rPr>
                <w:sz w:val="16"/>
                <w:szCs w:val="16"/>
              </w:rPr>
              <w:t>6.000,00</w:t>
            </w:r>
          </w:p>
        </w:tc>
        <w:tc>
          <w:tcPr>
            <w:tcW w:w="900" w:type="dxa"/>
            <w:tcBorders>
              <w:top w:val="nil"/>
              <w:left w:val="nil"/>
              <w:bottom w:val="single" w:sz="4" w:space="0" w:color="auto"/>
              <w:right w:val="single" w:sz="4" w:space="0" w:color="auto"/>
            </w:tcBorders>
            <w:shd w:val="clear" w:color="auto" w:fill="auto"/>
            <w:noWrap/>
            <w:vAlign w:val="center"/>
            <w:hideMark/>
          </w:tcPr>
          <w:p w14:paraId="0D81EEAD" w14:textId="432030CE" w:rsidR="005979F8" w:rsidRPr="00184F5E" w:rsidRDefault="005979F8" w:rsidP="005979F8">
            <w:pPr>
              <w:spacing w:after="0" w:line="240" w:lineRule="auto"/>
              <w:ind w:left="0" w:firstLine="0"/>
              <w:jc w:val="right"/>
              <w:rPr>
                <w:rFonts w:eastAsia="Times New Roman"/>
                <w:sz w:val="16"/>
                <w:szCs w:val="16"/>
              </w:rPr>
            </w:pPr>
            <w:r>
              <w:rPr>
                <w:sz w:val="16"/>
                <w:szCs w:val="16"/>
              </w:rPr>
              <w:t>0,00</w:t>
            </w:r>
          </w:p>
        </w:tc>
        <w:tc>
          <w:tcPr>
            <w:tcW w:w="1220" w:type="dxa"/>
            <w:tcBorders>
              <w:top w:val="nil"/>
              <w:left w:val="nil"/>
              <w:bottom w:val="single" w:sz="4" w:space="0" w:color="auto"/>
              <w:right w:val="single" w:sz="8" w:space="0" w:color="auto"/>
            </w:tcBorders>
            <w:shd w:val="clear" w:color="auto" w:fill="auto"/>
            <w:noWrap/>
            <w:vAlign w:val="center"/>
            <w:hideMark/>
          </w:tcPr>
          <w:p w14:paraId="4CAE0FCE" w14:textId="5AD1BB5B" w:rsidR="005979F8" w:rsidRPr="00184F5E" w:rsidRDefault="005979F8" w:rsidP="005979F8">
            <w:pPr>
              <w:spacing w:after="0" w:line="240" w:lineRule="auto"/>
              <w:ind w:left="0" w:firstLine="0"/>
              <w:jc w:val="right"/>
              <w:rPr>
                <w:rFonts w:eastAsia="Times New Roman"/>
                <w:sz w:val="16"/>
                <w:szCs w:val="16"/>
              </w:rPr>
            </w:pPr>
            <w:r>
              <w:rPr>
                <w:sz w:val="16"/>
                <w:szCs w:val="16"/>
              </w:rPr>
              <w:t>6.000,00</w:t>
            </w:r>
          </w:p>
        </w:tc>
      </w:tr>
      <w:tr w:rsidR="005979F8" w:rsidRPr="00184F5E" w14:paraId="406C3411" w14:textId="77777777" w:rsidTr="005979F8">
        <w:trPr>
          <w:trHeight w:val="240"/>
        </w:trPr>
        <w:tc>
          <w:tcPr>
            <w:tcW w:w="4720" w:type="dxa"/>
            <w:tcBorders>
              <w:top w:val="nil"/>
              <w:left w:val="single" w:sz="8" w:space="0" w:color="auto"/>
              <w:bottom w:val="single" w:sz="4" w:space="0" w:color="auto"/>
              <w:right w:val="single" w:sz="4" w:space="0" w:color="auto"/>
            </w:tcBorders>
            <w:shd w:val="clear" w:color="auto" w:fill="auto"/>
            <w:hideMark/>
          </w:tcPr>
          <w:p w14:paraId="5FB79ABD" w14:textId="159AB641" w:rsidR="005979F8" w:rsidRPr="00184F5E" w:rsidRDefault="005979F8" w:rsidP="005979F8">
            <w:pPr>
              <w:spacing w:after="0" w:line="240" w:lineRule="auto"/>
              <w:ind w:left="0" w:firstLine="0"/>
              <w:jc w:val="left"/>
              <w:rPr>
                <w:rFonts w:eastAsia="Times New Roman"/>
                <w:sz w:val="16"/>
                <w:szCs w:val="16"/>
              </w:rPr>
            </w:pPr>
            <w:r>
              <w:rPr>
                <w:sz w:val="16"/>
                <w:szCs w:val="16"/>
              </w:rPr>
              <w:t>DELFINI INDUSTRIA COMERCIO LTDA</w:t>
            </w:r>
          </w:p>
        </w:tc>
        <w:tc>
          <w:tcPr>
            <w:tcW w:w="1180" w:type="dxa"/>
            <w:tcBorders>
              <w:top w:val="nil"/>
              <w:left w:val="nil"/>
              <w:bottom w:val="single" w:sz="4" w:space="0" w:color="auto"/>
              <w:right w:val="single" w:sz="4" w:space="0" w:color="auto"/>
            </w:tcBorders>
            <w:shd w:val="clear" w:color="auto" w:fill="auto"/>
            <w:vAlign w:val="center"/>
            <w:hideMark/>
          </w:tcPr>
          <w:p w14:paraId="21B82FBC" w14:textId="444A368F" w:rsidR="005979F8" w:rsidRPr="00184F5E" w:rsidRDefault="005979F8" w:rsidP="005979F8">
            <w:pPr>
              <w:spacing w:after="0" w:line="240" w:lineRule="auto"/>
              <w:ind w:left="0" w:firstLine="0"/>
              <w:jc w:val="right"/>
              <w:rPr>
                <w:rFonts w:eastAsia="Times New Roman"/>
                <w:sz w:val="16"/>
                <w:szCs w:val="16"/>
              </w:rPr>
            </w:pPr>
            <w:r>
              <w:rPr>
                <w:sz w:val="16"/>
                <w:szCs w:val="16"/>
              </w:rPr>
              <w:t>000011719</w:t>
            </w:r>
          </w:p>
        </w:tc>
        <w:tc>
          <w:tcPr>
            <w:tcW w:w="1100" w:type="dxa"/>
            <w:tcBorders>
              <w:top w:val="nil"/>
              <w:left w:val="nil"/>
              <w:bottom w:val="single" w:sz="4" w:space="0" w:color="auto"/>
              <w:right w:val="single" w:sz="4" w:space="0" w:color="auto"/>
            </w:tcBorders>
            <w:shd w:val="clear" w:color="auto" w:fill="auto"/>
            <w:noWrap/>
            <w:vAlign w:val="center"/>
            <w:hideMark/>
          </w:tcPr>
          <w:p w14:paraId="320C086E" w14:textId="49F32CAE" w:rsidR="005979F8" w:rsidRPr="00184F5E" w:rsidRDefault="005979F8" w:rsidP="005979F8">
            <w:pPr>
              <w:spacing w:after="0" w:line="240" w:lineRule="auto"/>
              <w:ind w:left="0" w:firstLine="0"/>
              <w:jc w:val="right"/>
              <w:rPr>
                <w:rFonts w:eastAsia="Times New Roman"/>
                <w:sz w:val="16"/>
                <w:szCs w:val="16"/>
              </w:rPr>
            </w:pPr>
            <w:r>
              <w:rPr>
                <w:sz w:val="16"/>
                <w:szCs w:val="16"/>
              </w:rPr>
              <w:t>7.060,00</w:t>
            </w:r>
          </w:p>
        </w:tc>
        <w:tc>
          <w:tcPr>
            <w:tcW w:w="900" w:type="dxa"/>
            <w:tcBorders>
              <w:top w:val="nil"/>
              <w:left w:val="nil"/>
              <w:bottom w:val="single" w:sz="4" w:space="0" w:color="auto"/>
              <w:right w:val="single" w:sz="4" w:space="0" w:color="auto"/>
            </w:tcBorders>
            <w:shd w:val="clear" w:color="auto" w:fill="auto"/>
            <w:noWrap/>
            <w:vAlign w:val="center"/>
            <w:hideMark/>
          </w:tcPr>
          <w:p w14:paraId="12AC223B" w14:textId="3C2B87C2" w:rsidR="005979F8" w:rsidRPr="00184F5E" w:rsidRDefault="005979F8" w:rsidP="005979F8">
            <w:pPr>
              <w:spacing w:after="0" w:line="240" w:lineRule="auto"/>
              <w:ind w:left="0" w:firstLine="0"/>
              <w:jc w:val="right"/>
              <w:rPr>
                <w:rFonts w:eastAsia="Times New Roman"/>
                <w:sz w:val="16"/>
                <w:szCs w:val="16"/>
              </w:rPr>
            </w:pPr>
            <w:r>
              <w:rPr>
                <w:sz w:val="16"/>
                <w:szCs w:val="16"/>
              </w:rPr>
              <w:t>0,00</w:t>
            </w:r>
          </w:p>
        </w:tc>
        <w:tc>
          <w:tcPr>
            <w:tcW w:w="1220" w:type="dxa"/>
            <w:tcBorders>
              <w:top w:val="nil"/>
              <w:left w:val="nil"/>
              <w:bottom w:val="single" w:sz="4" w:space="0" w:color="auto"/>
              <w:right w:val="single" w:sz="8" w:space="0" w:color="auto"/>
            </w:tcBorders>
            <w:shd w:val="clear" w:color="auto" w:fill="auto"/>
            <w:noWrap/>
            <w:vAlign w:val="center"/>
            <w:hideMark/>
          </w:tcPr>
          <w:p w14:paraId="70A9E2BC" w14:textId="0C8F6CA1" w:rsidR="005979F8" w:rsidRPr="00184F5E" w:rsidRDefault="005979F8" w:rsidP="005979F8">
            <w:pPr>
              <w:spacing w:after="0" w:line="240" w:lineRule="auto"/>
              <w:ind w:left="0" w:firstLine="0"/>
              <w:jc w:val="right"/>
              <w:rPr>
                <w:rFonts w:eastAsia="Times New Roman"/>
                <w:sz w:val="16"/>
                <w:szCs w:val="16"/>
              </w:rPr>
            </w:pPr>
            <w:r>
              <w:rPr>
                <w:sz w:val="16"/>
                <w:szCs w:val="16"/>
              </w:rPr>
              <w:t>7.060,00</w:t>
            </w:r>
          </w:p>
        </w:tc>
      </w:tr>
      <w:tr w:rsidR="005979F8" w:rsidRPr="00184F5E" w14:paraId="00E9F1B3" w14:textId="77777777" w:rsidTr="005979F8">
        <w:trPr>
          <w:trHeight w:val="240"/>
        </w:trPr>
        <w:tc>
          <w:tcPr>
            <w:tcW w:w="4720" w:type="dxa"/>
            <w:tcBorders>
              <w:top w:val="nil"/>
              <w:left w:val="single" w:sz="8" w:space="0" w:color="auto"/>
              <w:bottom w:val="single" w:sz="4" w:space="0" w:color="auto"/>
              <w:right w:val="single" w:sz="4" w:space="0" w:color="auto"/>
            </w:tcBorders>
            <w:shd w:val="clear" w:color="auto" w:fill="auto"/>
            <w:hideMark/>
          </w:tcPr>
          <w:p w14:paraId="12164E10" w14:textId="4243FAF7" w:rsidR="005979F8" w:rsidRPr="00184F5E" w:rsidRDefault="005979F8" w:rsidP="005979F8">
            <w:pPr>
              <w:spacing w:after="0" w:line="240" w:lineRule="auto"/>
              <w:ind w:left="0" w:firstLine="0"/>
              <w:jc w:val="left"/>
              <w:rPr>
                <w:rFonts w:eastAsia="Times New Roman"/>
                <w:sz w:val="16"/>
                <w:szCs w:val="16"/>
              </w:rPr>
            </w:pPr>
            <w:r>
              <w:rPr>
                <w:sz w:val="16"/>
                <w:szCs w:val="16"/>
              </w:rPr>
              <w:t>DELFINI INDUSTRIA COMERCIO LTDA</w:t>
            </w:r>
          </w:p>
        </w:tc>
        <w:tc>
          <w:tcPr>
            <w:tcW w:w="1180" w:type="dxa"/>
            <w:tcBorders>
              <w:top w:val="nil"/>
              <w:left w:val="nil"/>
              <w:bottom w:val="single" w:sz="4" w:space="0" w:color="auto"/>
              <w:right w:val="single" w:sz="4" w:space="0" w:color="auto"/>
            </w:tcBorders>
            <w:shd w:val="clear" w:color="auto" w:fill="auto"/>
            <w:vAlign w:val="center"/>
            <w:hideMark/>
          </w:tcPr>
          <w:p w14:paraId="7CBD8623" w14:textId="3F316938" w:rsidR="005979F8" w:rsidRPr="00184F5E" w:rsidRDefault="005979F8" w:rsidP="005979F8">
            <w:pPr>
              <w:spacing w:after="0" w:line="240" w:lineRule="auto"/>
              <w:ind w:left="0" w:firstLine="0"/>
              <w:jc w:val="right"/>
              <w:rPr>
                <w:rFonts w:eastAsia="Times New Roman"/>
                <w:sz w:val="16"/>
                <w:szCs w:val="16"/>
              </w:rPr>
            </w:pPr>
            <w:r>
              <w:rPr>
                <w:sz w:val="16"/>
                <w:szCs w:val="16"/>
              </w:rPr>
              <w:t>000011919</w:t>
            </w:r>
          </w:p>
        </w:tc>
        <w:tc>
          <w:tcPr>
            <w:tcW w:w="1100" w:type="dxa"/>
            <w:tcBorders>
              <w:top w:val="nil"/>
              <w:left w:val="nil"/>
              <w:bottom w:val="single" w:sz="4" w:space="0" w:color="auto"/>
              <w:right w:val="single" w:sz="4" w:space="0" w:color="auto"/>
            </w:tcBorders>
            <w:shd w:val="clear" w:color="auto" w:fill="auto"/>
            <w:noWrap/>
            <w:vAlign w:val="center"/>
            <w:hideMark/>
          </w:tcPr>
          <w:p w14:paraId="0DCFF41D" w14:textId="2BCFFDA1" w:rsidR="005979F8" w:rsidRPr="00184F5E" w:rsidRDefault="005979F8" w:rsidP="005979F8">
            <w:pPr>
              <w:spacing w:after="0" w:line="240" w:lineRule="auto"/>
              <w:ind w:left="0" w:firstLine="0"/>
              <w:jc w:val="right"/>
              <w:rPr>
                <w:rFonts w:eastAsia="Times New Roman"/>
                <w:sz w:val="16"/>
                <w:szCs w:val="16"/>
              </w:rPr>
            </w:pPr>
            <w:r>
              <w:rPr>
                <w:sz w:val="16"/>
                <w:szCs w:val="16"/>
              </w:rPr>
              <w:t>520,00</w:t>
            </w:r>
          </w:p>
        </w:tc>
        <w:tc>
          <w:tcPr>
            <w:tcW w:w="900" w:type="dxa"/>
            <w:tcBorders>
              <w:top w:val="nil"/>
              <w:left w:val="nil"/>
              <w:bottom w:val="single" w:sz="4" w:space="0" w:color="auto"/>
              <w:right w:val="single" w:sz="4" w:space="0" w:color="auto"/>
            </w:tcBorders>
            <w:shd w:val="clear" w:color="auto" w:fill="auto"/>
            <w:noWrap/>
            <w:vAlign w:val="center"/>
            <w:hideMark/>
          </w:tcPr>
          <w:p w14:paraId="7DD4B8B3" w14:textId="49E0AADE" w:rsidR="005979F8" w:rsidRPr="00184F5E" w:rsidRDefault="005979F8" w:rsidP="005979F8">
            <w:pPr>
              <w:spacing w:after="0" w:line="240" w:lineRule="auto"/>
              <w:ind w:left="0" w:firstLine="0"/>
              <w:jc w:val="right"/>
              <w:rPr>
                <w:rFonts w:eastAsia="Times New Roman"/>
                <w:sz w:val="16"/>
                <w:szCs w:val="16"/>
              </w:rPr>
            </w:pPr>
            <w:r>
              <w:rPr>
                <w:sz w:val="16"/>
                <w:szCs w:val="16"/>
              </w:rPr>
              <w:t>0,00</w:t>
            </w:r>
          </w:p>
        </w:tc>
        <w:tc>
          <w:tcPr>
            <w:tcW w:w="1220" w:type="dxa"/>
            <w:tcBorders>
              <w:top w:val="nil"/>
              <w:left w:val="nil"/>
              <w:bottom w:val="single" w:sz="4" w:space="0" w:color="auto"/>
              <w:right w:val="single" w:sz="8" w:space="0" w:color="auto"/>
            </w:tcBorders>
            <w:shd w:val="clear" w:color="auto" w:fill="auto"/>
            <w:noWrap/>
            <w:vAlign w:val="center"/>
            <w:hideMark/>
          </w:tcPr>
          <w:p w14:paraId="64BEA5C2" w14:textId="402B6033" w:rsidR="005979F8" w:rsidRPr="00184F5E" w:rsidRDefault="005979F8" w:rsidP="005979F8">
            <w:pPr>
              <w:spacing w:after="0" w:line="240" w:lineRule="auto"/>
              <w:ind w:left="0" w:firstLine="0"/>
              <w:jc w:val="right"/>
              <w:rPr>
                <w:rFonts w:eastAsia="Times New Roman"/>
                <w:sz w:val="16"/>
                <w:szCs w:val="16"/>
              </w:rPr>
            </w:pPr>
            <w:r>
              <w:rPr>
                <w:sz w:val="16"/>
                <w:szCs w:val="16"/>
              </w:rPr>
              <w:t>520,00</w:t>
            </w:r>
          </w:p>
        </w:tc>
      </w:tr>
      <w:tr w:rsidR="005979F8" w:rsidRPr="00184F5E" w14:paraId="4DE0263A" w14:textId="77777777" w:rsidTr="005979F8">
        <w:trPr>
          <w:trHeight w:val="240"/>
        </w:trPr>
        <w:tc>
          <w:tcPr>
            <w:tcW w:w="4720" w:type="dxa"/>
            <w:tcBorders>
              <w:top w:val="nil"/>
              <w:left w:val="single" w:sz="8" w:space="0" w:color="auto"/>
              <w:bottom w:val="single" w:sz="4" w:space="0" w:color="auto"/>
              <w:right w:val="single" w:sz="4" w:space="0" w:color="auto"/>
            </w:tcBorders>
            <w:shd w:val="clear" w:color="auto" w:fill="auto"/>
            <w:hideMark/>
          </w:tcPr>
          <w:p w14:paraId="29EA1AEC" w14:textId="1E27DAEC" w:rsidR="005979F8" w:rsidRPr="00184F5E" w:rsidRDefault="005979F8" w:rsidP="005979F8">
            <w:pPr>
              <w:spacing w:after="0" w:line="240" w:lineRule="auto"/>
              <w:ind w:left="0" w:firstLine="0"/>
              <w:jc w:val="left"/>
              <w:rPr>
                <w:rFonts w:eastAsia="Times New Roman"/>
                <w:sz w:val="16"/>
                <w:szCs w:val="16"/>
              </w:rPr>
            </w:pPr>
            <w:r>
              <w:rPr>
                <w:sz w:val="16"/>
                <w:szCs w:val="16"/>
              </w:rPr>
              <w:t xml:space="preserve">INSS - INSTIT. NACIONAL DO SEG. SOCIAL  </w:t>
            </w:r>
          </w:p>
        </w:tc>
        <w:tc>
          <w:tcPr>
            <w:tcW w:w="1180" w:type="dxa"/>
            <w:tcBorders>
              <w:top w:val="nil"/>
              <w:left w:val="nil"/>
              <w:bottom w:val="single" w:sz="4" w:space="0" w:color="auto"/>
              <w:right w:val="single" w:sz="4" w:space="0" w:color="auto"/>
            </w:tcBorders>
            <w:shd w:val="clear" w:color="auto" w:fill="auto"/>
            <w:vAlign w:val="center"/>
            <w:hideMark/>
          </w:tcPr>
          <w:p w14:paraId="1517A0BC" w14:textId="08109698" w:rsidR="005979F8" w:rsidRPr="00184F5E" w:rsidRDefault="005979F8" w:rsidP="005979F8">
            <w:pPr>
              <w:spacing w:after="0" w:line="240" w:lineRule="auto"/>
              <w:ind w:left="0" w:firstLine="0"/>
              <w:jc w:val="right"/>
              <w:rPr>
                <w:rFonts w:eastAsia="Times New Roman"/>
                <w:sz w:val="16"/>
                <w:szCs w:val="16"/>
              </w:rPr>
            </w:pPr>
            <w:r>
              <w:rPr>
                <w:sz w:val="16"/>
                <w:szCs w:val="16"/>
              </w:rPr>
              <w:t>000013019</w:t>
            </w:r>
          </w:p>
        </w:tc>
        <w:tc>
          <w:tcPr>
            <w:tcW w:w="1100" w:type="dxa"/>
            <w:tcBorders>
              <w:top w:val="nil"/>
              <w:left w:val="nil"/>
              <w:bottom w:val="single" w:sz="4" w:space="0" w:color="auto"/>
              <w:right w:val="single" w:sz="4" w:space="0" w:color="auto"/>
            </w:tcBorders>
            <w:shd w:val="clear" w:color="auto" w:fill="auto"/>
            <w:noWrap/>
            <w:vAlign w:val="center"/>
            <w:hideMark/>
          </w:tcPr>
          <w:p w14:paraId="467E18D6" w14:textId="2734734F" w:rsidR="005979F8" w:rsidRPr="00184F5E" w:rsidRDefault="005979F8" w:rsidP="005979F8">
            <w:pPr>
              <w:spacing w:after="0" w:line="240" w:lineRule="auto"/>
              <w:ind w:left="0" w:firstLine="0"/>
              <w:jc w:val="right"/>
              <w:rPr>
                <w:rFonts w:eastAsia="Times New Roman"/>
                <w:sz w:val="16"/>
                <w:szCs w:val="16"/>
              </w:rPr>
            </w:pPr>
            <w:r>
              <w:rPr>
                <w:sz w:val="16"/>
                <w:szCs w:val="16"/>
              </w:rPr>
              <w:t>2.160,00</w:t>
            </w:r>
          </w:p>
        </w:tc>
        <w:tc>
          <w:tcPr>
            <w:tcW w:w="900" w:type="dxa"/>
            <w:tcBorders>
              <w:top w:val="nil"/>
              <w:left w:val="nil"/>
              <w:bottom w:val="single" w:sz="4" w:space="0" w:color="auto"/>
              <w:right w:val="single" w:sz="4" w:space="0" w:color="auto"/>
            </w:tcBorders>
            <w:shd w:val="clear" w:color="auto" w:fill="auto"/>
            <w:noWrap/>
            <w:vAlign w:val="center"/>
            <w:hideMark/>
          </w:tcPr>
          <w:p w14:paraId="6E8BA557" w14:textId="09895E15" w:rsidR="005979F8" w:rsidRPr="00184F5E" w:rsidRDefault="005979F8" w:rsidP="005979F8">
            <w:pPr>
              <w:spacing w:after="0" w:line="240" w:lineRule="auto"/>
              <w:ind w:left="0" w:firstLine="0"/>
              <w:jc w:val="right"/>
              <w:rPr>
                <w:rFonts w:eastAsia="Times New Roman"/>
                <w:sz w:val="16"/>
                <w:szCs w:val="16"/>
              </w:rPr>
            </w:pPr>
            <w:r>
              <w:rPr>
                <w:sz w:val="16"/>
                <w:szCs w:val="16"/>
              </w:rPr>
              <w:t>0,00</w:t>
            </w:r>
          </w:p>
        </w:tc>
        <w:tc>
          <w:tcPr>
            <w:tcW w:w="1220" w:type="dxa"/>
            <w:tcBorders>
              <w:top w:val="nil"/>
              <w:left w:val="nil"/>
              <w:bottom w:val="single" w:sz="4" w:space="0" w:color="auto"/>
              <w:right w:val="single" w:sz="8" w:space="0" w:color="auto"/>
            </w:tcBorders>
            <w:shd w:val="clear" w:color="auto" w:fill="auto"/>
            <w:noWrap/>
            <w:vAlign w:val="center"/>
            <w:hideMark/>
          </w:tcPr>
          <w:p w14:paraId="7E52E9CC" w14:textId="02CA9DDC" w:rsidR="005979F8" w:rsidRPr="00184F5E" w:rsidRDefault="005979F8" w:rsidP="005979F8">
            <w:pPr>
              <w:spacing w:after="0" w:line="240" w:lineRule="auto"/>
              <w:ind w:left="0" w:firstLine="0"/>
              <w:jc w:val="right"/>
              <w:rPr>
                <w:rFonts w:eastAsia="Times New Roman"/>
                <w:sz w:val="16"/>
                <w:szCs w:val="16"/>
              </w:rPr>
            </w:pPr>
            <w:r>
              <w:rPr>
                <w:sz w:val="16"/>
                <w:szCs w:val="16"/>
              </w:rPr>
              <w:t>2.160,00</w:t>
            </w:r>
          </w:p>
        </w:tc>
      </w:tr>
      <w:tr w:rsidR="005979F8" w:rsidRPr="00184F5E" w14:paraId="1A248EC0" w14:textId="77777777" w:rsidTr="005979F8">
        <w:trPr>
          <w:trHeight w:val="240"/>
        </w:trPr>
        <w:tc>
          <w:tcPr>
            <w:tcW w:w="4720" w:type="dxa"/>
            <w:tcBorders>
              <w:top w:val="nil"/>
              <w:left w:val="single" w:sz="8" w:space="0" w:color="auto"/>
              <w:bottom w:val="single" w:sz="4" w:space="0" w:color="auto"/>
              <w:right w:val="single" w:sz="4" w:space="0" w:color="auto"/>
            </w:tcBorders>
            <w:shd w:val="clear" w:color="auto" w:fill="auto"/>
            <w:hideMark/>
          </w:tcPr>
          <w:p w14:paraId="2B27674C" w14:textId="60C85832" w:rsidR="005979F8" w:rsidRPr="00184F5E" w:rsidRDefault="005979F8" w:rsidP="005979F8">
            <w:pPr>
              <w:spacing w:after="0" w:line="240" w:lineRule="auto"/>
              <w:ind w:left="0" w:firstLine="0"/>
              <w:jc w:val="left"/>
              <w:rPr>
                <w:rFonts w:eastAsia="Times New Roman"/>
                <w:sz w:val="16"/>
                <w:szCs w:val="16"/>
              </w:rPr>
            </w:pPr>
            <w:r>
              <w:rPr>
                <w:sz w:val="16"/>
                <w:szCs w:val="16"/>
              </w:rPr>
              <w:t xml:space="preserve">INSS - INSTIT. NACIONAL DO SEG. SOCIAL  </w:t>
            </w:r>
          </w:p>
        </w:tc>
        <w:tc>
          <w:tcPr>
            <w:tcW w:w="1180" w:type="dxa"/>
            <w:tcBorders>
              <w:top w:val="nil"/>
              <w:left w:val="nil"/>
              <w:bottom w:val="single" w:sz="4" w:space="0" w:color="auto"/>
              <w:right w:val="single" w:sz="4" w:space="0" w:color="auto"/>
            </w:tcBorders>
            <w:shd w:val="clear" w:color="auto" w:fill="auto"/>
            <w:vAlign w:val="center"/>
            <w:hideMark/>
          </w:tcPr>
          <w:p w14:paraId="21B29B7D" w14:textId="3AEFFF0F" w:rsidR="005979F8" w:rsidRPr="00184F5E" w:rsidRDefault="005979F8" w:rsidP="005979F8">
            <w:pPr>
              <w:spacing w:after="0" w:line="240" w:lineRule="auto"/>
              <w:ind w:left="0" w:firstLine="0"/>
              <w:jc w:val="right"/>
              <w:rPr>
                <w:rFonts w:eastAsia="Times New Roman"/>
                <w:sz w:val="16"/>
                <w:szCs w:val="16"/>
              </w:rPr>
            </w:pPr>
            <w:r>
              <w:rPr>
                <w:sz w:val="16"/>
                <w:szCs w:val="16"/>
              </w:rPr>
              <w:t>000007720</w:t>
            </w:r>
          </w:p>
        </w:tc>
        <w:tc>
          <w:tcPr>
            <w:tcW w:w="1100" w:type="dxa"/>
            <w:tcBorders>
              <w:top w:val="nil"/>
              <w:left w:val="nil"/>
              <w:bottom w:val="single" w:sz="4" w:space="0" w:color="auto"/>
              <w:right w:val="single" w:sz="4" w:space="0" w:color="auto"/>
            </w:tcBorders>
            <w:shd w:val="clear" w:color="auto" w:fill="auto"/>
            <w:noWrap/>
            <w:vAlign w:val="center"/>
            <w:hideMark/>
          </w:tcPr>
          <w:p w14:paraId="5C03CBD2" w14:textId="672A0A86" w:rsidR="005979F8" w:rsidRPr="00184F5E" w:rsidRDefault="005979F8" w:rsidP="005979F8">
            <w:pPr>
              <w:spacing w:after="0" w:line="240" w:lineRule="auto"/>
              <w:ind w:left="0" w:firstLine="0"/>
              <w:jc w:val="right"/>
              <w:rPr>
                <w:rFonts w:eastAsia="Times New Roman"/>
                <w:sz w:val="16"/>
                <w:szCs w:val="16"/>
              </w:rPr>
            </w:pPr>
            <w:r>
              <w:rPr>
                <w:sz w:val="16"/>
                <w:szCs w:val="16"/>
              </w:rPr>
              <w:t>1.820,00</w:t>
            </w:r>
          </w:p>
        </w:tc>
        <w:tc>
          <w:tcPr>
            <w:tcW w:w="900" w:type="dxa"/>
            <w:tcBorders>
              <w:top w:val="nil"/>
              <w:left w:val="nil"/>
              <w:bottom w:val="single" w:sz="4" w:space="0" w:color="auto"/>
              <w:right w:val="single" w:sz="4" w:space="0" w:color="auto"/>
            </w:tcBorders>
            <w:shd w:val="clear" w:color="auto" w:fill="auto"/>
            <w:noWrap/>
            <w:vAlign w:val="center"/>
            <w:hideMark/>
          </w:tcPr>
          <w:p w14:paraId="18AF2716" w14:textId="56519D90" w:rsidR="005979F8" w:rsidRPr="00184F5E" w:rsidRDefault="005979F8" w:rsidP="005979F8">
            <w:pPr>
              <w:spacing w:after="0" w:line="240" w:lineRule="auto"/>
              <w:ind w:left="0" w:firstLine="0"/>
              <w:jc w:val="right"/>
              <w:rPr>
                <w:rFonts w:eastAsia="Times New Roman"/>
                <w:sz w:val="16"/>
                <w:szCs w:val="16"/>
              </w:rPr>
            </w:pPr>
            <w:r>
              <w:rPr>
                <w:sz w:val="16"/>
                <w:szCs w:val="16"/>
              </w:rPr>
              <w:t>75,72</w:t>
            </w:r>
          </w:p>
        </w:tc>
        <w:tc>
          <w:tcPr>
            <w:tcW w:w="1220" w:type="dxa"/>
            <w:tcBorders>
              <w:top w:val="nil"/>
              <w:left w:val="nil"/>
              <w:bottom w:val="single" w:sz="4" w:space="0" w:color="auto"/>
              <w:right w:val="single" w:sz="8" w:space="0" w:color="auto"/>
            </w:tcBorders>
            <w:shd w:val="clear" w:color="auto" w:fill="auto"/>
            <w:noWrap/>
            <w:vAlign w:val="center"/>
            <w:hideMark/>
          </w:tcPr>
          <w:p w14:paraId="127B2AC5" w14:textId="2DD9AA4C" w:rsidR="005979F8" w:rsidRPr="00184F5E" w:rsidRDefault="005979F8" w:rsidP="005979F8">
            <w:pPr>
              <w:spacing w:after="0" w:line="240" w:lineRule="auto"/>
              <w:ind w:left="0" w:firstLine="0"/>
              <w:jc w:val="right"/>
              <w:rPr>
                <w:rFonts w:eastAsia="Times New Roman"/>
                <w:sz w:val="16"/>
                <w:szCs w:val="16"/>
              </w:rPr>
            </w:pPr>
            <w:r>
              <w:rPr>
                <w:sz w:val="16"/>
                <w:szCs w:val="16"/>
              </w:rPr>
              <w:t>1.744,28</w:t>
            </w:r>
          </w:p>
        </w:tc>
      </w:tr>
      <w:tr w:rsidR="005979F8" w:rsidRPr="00184F5E" w14:paraId="006464F2" w14:textId="77777777" w:rsidTr="005979F8">
        <w:trPr>
          <w:trHeight w:val="240"/>
        </w:trPr>
        <w:tc>
          <w:tcPr>
            <w:tcW w:w="4720" w:type="dxa"/>
            <w:tcBorders>
              <w:top w:val="nil"/>
              <w:left w:val="single" w:sz="8" w:space="0" w:color="auto"/>
              <w:bottom w:val="single" w:sz="4" w:space="0" w:color="auto"/>
              <w:right w:val="single" w:sz="4" w:space="0" w:color="auto"/>
            </w:tcBorders>
            <w:shd w:val="clear" w:color="auto" w:fill="auto"/>
            <w:hideMark/>
          </w:tcPr>
          <w:p w14:paraId="078524A9" w14:textId="08B9DA84" w:rsidR="005979F8" w:rsidRPr="00184F5E" w:rsidRDefault="005979F8" w:rsidP="005979F8">
            <w:pPr>
              <w:spacing w:after="0" w:line="240" w:lineRule="auto"/>
              <w:ind w:left="0" w:firstLine="0"/>
              <w:jc w:val="left"/>
              <w:rPr>
                <w:rFonts w:eastAsia="Times New Roman"/>
                <w:sz w:val="16"/>
                <w:szCs w:val="16"/>
              </w:rPr>
            </w:pPr>
            <w:r>
              <w:rPr>
                <w:sz w:val="16"/>
                <w:szCs w:val="16"/>
              </w:rPr>
              <w:t xml:space="preserve">INSS - INSTIT. NACIONAL DO SEG. SOCIAL  </w:t>
            </w:r>
          </w:p>
        </w:tc>
        <w:tc>
          <w:tcPr>
            <w:tcW w:w="1180" w:type="dxa"/>
            <w:tcBorders>
              <w:top w:val="nil"/>
              <w:left w:val="nil"/>
              <w:bottom w:val="single" w:sz="4" w:space="0" w:color="auto"/>
              <w:right w:val="single" w:sz="4" w:space="0" w:color="auto"/>
            </w:tcBorders>
            <w:shd w:val="clear" w:color="auto" w:fill="auto"/>
            <w:vAlign w:val="center"/>
            <w:hideMark/>
          </w:tcPr>
          <w:p w14:paraId="19DC10C2" w14:textId="62024B50" w:rsidR="005979F8" w:rsidRPr="00184F5E" w:rsidRDefault="005979F8" w:rsidP="005979F8">
            <w:pPr>
              <w:spacing w:after="0" w:line="240" w:lineRule="auto"/>
              <w:ind w:left="0" w:firstLine="0"/>
              <w:jc w:val="right"/>
              <w:rPr>
                <w:rFonts w:eastAsia="Times New Roman"/>
                <w:sz w:val="16"/>
                <w:szCs w:val="16"/>
              </w:rPr>
            </w:pPr>
            <w:r>
              <w:rPr>
                <w:sz w:val="16"/>
                <w:szCs w:val="16"/>
              </w:rPr>
              <w:t>000009020</w:t>
            </w:r>
          </w:p>
        </w:tc>
        <w:tc>
          <w:tcPr>
            <w:tcW w:w="1100" w:type="dxa"/>
            <w:tcBorders>
              <w:top w:val="nil"/>
              <w:left w:val="nil"/>
              <w:bottom w:val="single" w:sz="4" w:space="0" w:color="auto"/>
              <w:right w:val="single" w:sz="4" w:space="0" w:color="auto"/>
            </w:tcBorders>
            <w:shd w:val="clear" w:color="auto" w:fill="auto"/>
            <w:noWrap/>
            <w:vAlign w:val="center"/>
            <w:hideMark/>
          </w:tcPr>
          <w:p w14:paraId="2A7BA025" w14:textId="5C69C679" w:rsidR="005979F8" w:rsidRPr="00184F5E" w:rsidRDefault="005979F8" w:rsidP="005979F8">
            <w:pPr>
              <w:spacing w:after="0" w:line="240" w:lineRule="auto"/>
              <w:ind w:left="0" w:firstLine="0"/>
              <w:jc w:val="right"/>
              <w:rPr>
                <w:rFonts w:eastAsia="Times New Roman"/>
                <w:sz w:val="16"/>
                <w:szCs w:val="16"/>
              </w:rPr>
            </w:pPr>
            <w:r>
              <w:rPr>
                <w:sz w:val="16"/>
                <w:szCs w:val="16"/>
              </w:rPr>
              <w:t>1.820,00</w:t>
            </w:r>
          </w:p>
        </w:tc>
        <w:tc>
          <w:tcPr>
            <w:tcW w:w="900" w:type="dxa"/>
            <w:tcBorders>
              <w:top w:val="nil"/>
              <w:left w:val="nil"/>
              <w:bottom w:val="single" w:sz="4" w:space="0" w:color="auto"/>
              <w:right w:val="single" w:sz="4" w:space="0" w:color="auto"/>
            </w:tcBorders>
            <w:shd w:val="clear" w:color="auto" w:fill="auto"/>
            <w:noWrap/>
            <w:vAlign w:val="center"/>
            <w:hideMark/>
          </w:tcPr>
          <w:p w14:paraId="63BB71B9" w14:textId="3CCEE5E0" w:rsidR="005979F8" w:rsidRPr="00184F5E" w:rsidRDefault="005979F8" w:rsidP="005979F8">
            <w:pPr>
              <w:spacing w:after="0" w:line="240" w:lineRule="auto"/>
              <w:ind w:left="0" w:firstLine="0"/>
              <w:jc w:val="right"/>
              <w:rPr>
                <w:rFonts w:eastAsia="Times New Roman"/>
                <w:sz w:val="16"/>
                <w:szCs w:val="16"/>
              </w:rPr>
            </w:pPr>
            <w:r>
              <w:rPr>
                <w:sz w:val="16"/>
                <w:szCs w:val="16"/>
              </w:rPr>
              <w:t>0,00</w:t>
            </w:r>
          </w:p>
        </w:tc>
        <w:tc>
          <w:tcPr>
            <w:tcW w:w="1220" w:type="dxa"/>
            <w:tcBorders>
              <w:top w:val="nil"/>
              <w:left w:val="nil"/>
              <w:bottom w:val="single" w:sz="4" w:space="0" w:color="auto"/>
              <w:right w:val="single" w:sz="8" w:space="0" w:color="auto"/>
            </w:tcBorders>
            <w:shd w:val="clear" w:color="auto" w:fill="auto"/>
            <w:noWrap/>
            <w:vAlign w:val="center"/>
            <w:hideMark/>
          </w:tcPr>
          <w:p w14:paraId="2906AE95" w14:textId="122C69EE" w:rsidR="005979F8" w:rsidRPr="00184F5E" w:rsidRDefault="005979F8" w:rsidP="005979F8">
            <w:pPr>
              <w:spacing w:after="0" w:line="240" w:lineRule="auto"/>
              <w:ind w:left="0" w:firstLine="0"/>
              <w:jc w:val="right"/>
              <w:rPr>
                <w:rFonts w:eastAsia="Times New Roman"/>
                <w:sz w:val="16"/>
                <w:szCs w:val="16"/>
              </w:rPr>
            </w:pPr>
            <w:r>
              <w:rPr>
                <w:sz w:val="16"/>
                <w:szCs w:val="16"/>
              </w:rPr>
              <w:t>1.820,00</w:t>
            </w:r>
          </w:p>
        </w:tc>
      </w:tr>
      <w:tr w:rsidR="005979F8" w:rsidRPr="00184F5E" w14:paraId="0FFC3468" w14:textId="77777777" w:rsidTr="005979F8">
        <w:trPr>
          <w:trHeight w:val="240"/>
        </w:trPr>
        <w:tc>
          <w:tcPr>
            <w:tcW w:w="4720" w:type="dxa"/>
            <w:tcBorders>
              <w:top w:val="nil"/>
              <w:left w:val="single" w:sz="8" w:space="0" w:color="auto"/>
              <w:bottom w:val="single" w:sz="4" w:space="0" w:color="auto"/>
              <w:right w:val="single" w:sz="4" w:space="0" w:color="auto"/>
            </w:tcBorders>
            <w:shd w:val="clear" w:color="auto" w:fill="auto"/>
            <w:hideMark/>
          </w:tcPr>
          <w:p w14:paraId="26815116" w14:textId="7F0CE67E" w:rsidR="005979F8" w:rsidRPr="00184F5E" w:rsidRDefault="005979F8" w:rsidP="005979F8">
            <w:pPr>
              <w:spacing w:after="0" w:line="240" w:lineRule="auto"/>
              <w:ind w:left="0" w:firstLine="0"/>
              <w:jc w:val="left"/>
              <w:rPr>
                <w:rFonts w:eastAsia="Times New Roman"/>
                <w:sz w:val="16"/>
                <w:szCs w:val="16"/>
              </w:rPr>
            </w:pPr>
            <w:r>
              <w:rPr>
                <w:sz w:val="16"/>
                <w:szCs w:val="16"/>
              </w:rPr>
              <w:t xml:space="preserve">INSS - INSTIT. NACIONAL DO SEG. SOCIAL  </w:t>
            </w:r>
          </w:p>
        </w:tc>
        <w:tc>
          <w:tcPr>
            <w:tcW w:w="1180" w:type="dxa"/>
            <w:tcBorders>
              <w:top w:val="nil"/>
              <w:left w:val="nil"/>
              <w:bottom w:val="single" w:sz="4" w:space="0" w:color="auto"/>
              <w:right w:val="single" w:sz="4" w:space="0" w:color="auto"/>
            </w:tcBorders>
            <w:shd w:val="clear" w:color="auto" w:fill="auto"/>
            <w:vAlign w:val="center"/>
            <w:hideMark/>
          </w:tcPr>
          <w:p w14:paraId="4A10832C" w14:textId="4249955C" w:rsidR="005979F8" w:rsidRPr="00184F5E" w:rsidRDefault="005979F8" w:rsidP="005979F8">
            <w:pPr>
              <w:spacing w:after="0" w:line="240" w:lineRule="auto"/>
              <w:ind w:left="0" w:firstLine="0"/>
              <w:jc w:val="right"/>
              <w:rPr>
                <w:rFonts w:eastAsia="Times New Roman"/>
                <w:sz w:val="16"/>
                <w:szCs w:val="16"/>
              </w:rPr>
            </w:pPr>
            <w:r>
              <w:rPr>
                <w:sz w:val="16"/>
                <w:szCs w:val="16"/>
              </w:rPr>
              <w:t>000010320</w:t>
            </w:r>
          </w:p>
        </w:tc>
        <w:tc>
          <w:tcPr>
            <w:tcW w:w="1100" w:type="dxa"/>
            <w:tcBorders>
              <w:top w:val="nil"/>
              <w:left w:val="nil"/>
              <w:bottom w:val="single" w:sz="4" w:space="0" w:color="auto"/>
              <w:right w:val="single" w:sz="4" w:space="0" w:color="auto"/>
            </w:tcBorders>
            <w:shd w:val="clear" w:color="auto" w:fill="auto"/>
            <w:noWrap/>
            <w:vAlign w:val="center"/>
            <w:hideMark/>
          </w:tcPr>
          <w:p w14:paraId="76851077" w14:textId="71D18748" w:rsidR="005979F8" w:rsidRPr="00184F5E" w:rsidRDefault="005979F8" w:rsidP="005979F8">
            <w:pPr>
              <w:spacing w:after="0" w:line="240" w:lineRule="auto"/>
              <w:ind w:left="0" w:firstLine="0"/>
              <w:jc w:val="right"/>
              <w:rPr>
                <w:rFonts w:eastAsia="Times New Roman"/>
                <w:sz w:val="16"/>
                <w:szCs w:val="16"/>
              </w:rPr>
            </w:pPr>
            <w:r>
              <w:rPr>
                <w:sz w:val="16"/>
                <w:szCs w:val="16"/>
              </w:rPr>
              <w:t>1.820,00</w:t>
            </w:r>
          </w:p>
        </w:tc>
        <w:tc>
          <w:tcPr>
            <w:tcW w:w="900" w:type="dxa"/>
            <w:tcBorders>
              <w:top w:val="nil"/>
              <w:left w:val="nil"/>
              <w:bottom w:val="single" w:sz="4" w:space="0" w:color="auto"/>
              <w:right w:val="single" w:sz="4" w:space="0" w:color="auto"/>
            </w:tcBorders>
            <w:shd w:val="clear" w:color="auto" w:fill="auto"/>
            <w:noWrap/>
            <w:vAlign w:val="center"/>
            <w:hideMark/>
          </w:tcPr>
          <w:p w14:paraId="69D58B21" w14:textId="367685BE" w:rsidR="005979F8" w:rsidRPr="00184F5E" w:rsidRDefault="005979F8" w:rsidP="005979F8">
            <w:pPr>
              <w:spacing w:after="0" w:line="240" w:lineRule="auto"/>
              <w:ind w:left="0" w:firstLine="0"/>
              <w:jc w:val="right"/>
              <w:rPr>
                <w:rFonts w:eastAsia="Times New Roman"/>
                <w:sz w:val="16"/>
                <w:szCs w:val="16"/>
              </w:rPr>
            </w:pPr>
            <w:r>
              <w:rPr>
                <w:sz w:val="16"/>
                <w:szCs w:val="16"/>
              </w:rPr>
              <w:t>0,00</w:t>
            </w:r>
          </w:p>
        </w:tc>
        <w:tc>
          <w:tcPr>
            <w:tcW w:w="1220" w:type="dxa"/>
            <w:tcBorders>
              <w:top w:val="nil"/>
              <w:left w:val="nil"/>
              <w:bottom w:val="single" w:sz="4" w:space="0" w:color="auto"/>
              <w:right w:val="single" w:sz="8" w:space="0" w:color="auto"/>
            </w:tcBorders>
            <w:shd w:val="clear" w:color="auto" w:fill="auto"/>
            <w:noWrap/>
            <w:vAlign w:val="center"/>
            <w:hideMark/>
          </w:tcPr>
          <w:p w14:paraId="40477264" w14:textId="0FD158E8" w:rsidR="005979F8" w:rsidRPr="00184F5E" w:rsidRDefault="005979F8" w:rsidP="005979F8">
            <w:pPr>
              <w:spacing w:after="0" w:line="240" w:lineRule="auto"/>
              <w:ind w:left="0" w:firstLine="0"/>
              <w:jc w:val="right"/>
              <w:rPr>
                <w:rFonts w:eastAsia="Times New Roman"/>
                <w:sz w:val="16"/>
                <w:szCs w:val="16"/>
              </w:rPr>
            </w:pPr>
            <w:r>
              <w:rPr>
                <w:sz w:val="16"/>
                <w:szCs w:val="16"/>
              </w:rPr>
              <w:t>1.820,00</w:t>
            </w:r>
          </w:p>
        </w:tc>
      </w:tr>
      <w:tr w:rsidR="005979F8" w:rsidRPr="00184F5E" w14:paraId="4E356432" w14:textId="77777777" w:rsidTr="005979F8">
        <w:trPr>
          <w:trHeight w:val="240"/>
        </w:trPr>
        <w:tc>
          <w:tcPr>
            <w:tcW w:w="4720" w:type="dxa"/>
            <w:tcBorders>
              <w:top w:val="nil"/>
              <w:left w:val="single" w:sz="8" w:space="0" w:color="auto"/>
              <w:bottom w:val="single" w:sz="4" w:space="0" w:color="auto"/>
              <w:right w:val="single" w:sz="4" w:space="0" w:color="auto"/>
            </w:tcBorders>
            <w:shd w:val="clear" w:color="auto" w:fill="auto"/>
            <w:hideMark/>
          </w:tcPr>
          <w:p w14:paraId="59733799" w14:textId="1063CF6F" w:rsidR="005979F8" w:rsidRPr="00184F5E" w:rsidRDefault="005979F8" w:rsidP="005979F8">
            <w:pPr>
              <w:spacing w:after="0" w:line="240" w:lineRule="auto"/>
              <w:ind w:left="0" w:firstLine="0"/>
              <w:jc w:val="left"/>
              <w:rPr>
                <w:rFonts w:eastAsia="Times New Roman"/>
                <w:sz w:val="16"/>
                <w:szCs w:val="16"/>
              </w:rPr>
            </w:pPr>
            <w:r>
              <w:rPr>
                <w:sz w:val="16"/>
                <w:szCs w:val="16"/>
              </w:rPr>
              <w:t xml:space="preserve">INSS - INSTIT. NACIONAL DO SEG. SOCIAL  </w:t>
            </w:r>
          </w:p>
        </w:tc>
        <w:tc>
          <w:tcPr>
            <w:tcW w:w="1180" w:type="dxa"/>
            <w:tcBorders>
              <w:top w:val="nil"/>
              <w:left w:val="nil"/>
              <w:bottom w:val="single" w:sz="4" w:space="0" w:color="auto"/>
              <w:right w:val="single" w:sz="4" w:space="0" w:color="auto"/>
            </w:tcBorders>
            <w:shd w:val="clear" w:color="auto" w:fill="auto"/>
            <w:vAlign w:val="center"/>
            <w:hideMark/>
          </w:tcPr>
          <w:p w14:paraId="3428BCCD" w14:textId="70869DFA" w:rsidR="005979F8" w:rsidRPr="00184F5E" w:rsidRDefault="005979F8" w:rsidP="005979F8">
            <w:pPr>
              <w:spacing w:after="0" w:line="240" w:lineRule="auto"/>
              <w:ind w:left="0" w:firstLine="0"/>
              <w:jc w:val="right"/>
              <w:rPr>
                <w:rFonts w:eastAsia="Times New Roman"/>
                <w:sz w:val="16"/>
                <w:szCs w:val="16"/>
              </w:rPr>
            </w:pPr>
            <w:r>
              <w:rPr>
                <w:sz w:val="16"/>
                <w:szCs w:val="16"/>
              </w:rPr>
              <w:t>000012420</w:t>
            </w:r>
          </w:p>
        </w:tc>
        <w:tc>
          <w:tcPr>
            <w:tcW w:w="1100" w:type="dxa"/>
            <w:tcBorders>
              <w:top w:val="nil"/>
              <w:left w:val="nil"/>
              <w:bottom w:val="single" w:sz="4" w:space="0" w:color="auto"/>
              <w:right w:val="single" w:sz="4" w:space="0" w:color="auto"/>
            </w:tcBorders>
            <w:shd w:val="clear" w:color="auto" w:fill="auto"/>
            <w:noWrap/>
            <w:vAlign w:val="center"/>
            <w:hideMark/>
          </w:tcPr>
          <w:p w14:paraId="19DFE49C" w14:textId="42DD511A" w:rsidR="005979F8" w:rsidRPr="00184F5E" w:rsidRDefault="005979F8" w:rsidP="005979F8">
            <w:pPr>
              <w:spacing w:after="0" w:line="240" w:lineRule="auto"/>
              <w:ind w:left="0" w:firstLine="0"/>
              <w:jc w:val="right"/>
              <w:rPr>
                <w:rFonts w:eastAsia="Times New Roman"/>
                <w:sz w:val="16"/>
                <w:szCs w:val="16"/>
              </w:rPr>
            </w:pPr>
            <w:r>
              <w:rPr>
                <w:sz w:val="16"/>
                <w:szCs w:val="16"/>
              </w:rPr>
              <w:t>1.820,00</w:t>
            </w:r>
          </w:p>
        </w:tc>
        <w:tc>
          <w:tcPr>
            <w:tcW w:w="900" w:type="dxa"/>
            <w:tcBorders>
              <w:top w:val="nil"/>
              <w:left w:val="nil"/>
              <w:bottom w:val="single" w:sz="4" w:space="0" w:color="auto"/>
              <w:right w:val="single" w:sz="4" w:space="0" w:color="auto"/>
            </w:tcBorders>
            <w:shd w:val="clear" w:color="auto" w:fill="auto"/>
            <w:noWrap/>
            <w:vAlign w:val="center"/>
            <w:hideMark/>
          </w:tcPr>
          <w:p w14:paraId="3D51E9DF" w14:textId="15F8D0DD" w:rsidR="005979F8" w:rsidRPr="00184F5E" w:rsidRDefault="005979F8" w:rsidP="005979F8">
            <w:pPr>
              <w:spacing w:after="0" w:line="240" w:lineRule="auto"/>
              <w:ind w:left="0" w:firstLine="0"/>
              <w:jc w:val="right"/>
              <w:rPr>
                <w:rFonts w:eastAsia="Times New Roman"/>
                <w:sz w:val="16"/>
                <w:szCs w:val="16"/>
              </w:rPr>
            </w:pPr>
            <w:r>
              <w:rPr>
                <w:sz w:val="16"/>
                <w:szCs w:val="16"/>
              </w:rPr>
              <w:t>0,00</w:t>
            </w:r>
          </w:p>
        </w:tc>
        <w:tc>
          <w:tcPr>
            <w:tcW w:w="1220" w:type="dxa"/>
            <w:tcBorders>
              <w:top w:val="nil"/>
              <w:left w:val="nil"/>
              <w:bottom w:val="single" w:sz="4" w:space="0" w:color="auto"/>
              <w:right w:val="single" w:sz="8" w:space="0" w:color="auto"/>
            </w:tcBorders>
            <w:shd w:val="clear" w:color="auto" w:fill="auto"/>
            <w:noWrap/>
            <w:vAlign w:val="center"/>
            <w:hideMark/>
          </w:tcPr>
          <w:p w14:paraId="0A85E881" w14:textId="26C769E7" w:rsidR="005979F8" w:rsidRPr="00184F5E" w:rsidRDefault="005979F8" w:rsidP="005979F8">
            <w:pPr>
              <w:spacing w:after="0" w:line="240" w:lineRule="auto"/>
              <w:ind w:left="0" w:firstLine="0"/>
              <w:jc w:val="right"/>
              <w:rPr>
                <w:rFonts w:eastAsia="Times New Roman"/>
                <w:sz w:val="16"/>
                <w:szCs w:val="16"/>
              </w:rPr>
            </w:pPr>
            <w:r>
              <w:rPr>
                <w:sz w:val="16"/>
                <w:szCs w:val="16"/>
              </w:rPr>
              <w:t>1.820,00</w:t>
            </w:r>
          </w:p>
        </w:tc>
      </w:tr>
      <w:tr w:rsidR="005979F8" w:rsidRPr="00184F5E" w14:paraId="20951A15" w14:textId="77777777" w:rsidTr="005979F8">
        <w:trPr>
          <w:trHeight w:val="240"/>
        </w:trPr>
        <w:tc>
          <w:tcPr>
            <w:tcW w:w="4720" w:type="dxa"/>
            <w:tcBorders>
              <w:top w:val="nil"/>
              <w:left w:val="single" w:sz="8" w:space="0" w:color="auto"/>
              <w:bottom w:val="single" w:sz="4" w:space="0" w:color="auto"/>
              <w:right w:val="single" w:sz="4" w:space="0" w:color="auto"/>
            </w:tcBorders>
            <w:shd w:val="clear" w:color="auto" w:fill="auto"/>
            <w:hideMark/>
          </w:tcPr>
          <w:p w14:paraId="7151A901" w14:textId="4D68A03E" w:rsidR="005979F8" w:rsidRPr="00184F5E" w:rsidRDefault="005979F8" w:rsidP="005979F8">
            <w:pPr>
              <w:spacing w:after="0" w:line="240" w:lineRule="auto"/>
              <w:ind w:left="0" w:firstLine="0"/>
              <w:jc w:val="left"/>
              <w:rPr>
                <w:rFonts w:eastAsia="Times New Roman"/>
                <w:sz w:val="16"/>
                <w:szCs w:val="16"/>
              </w:rPr>
            </w:pPr>
            <w:r>
              <w:rPr>
                <w:sz w:val="16"/>
                <w:szCs w:val="16"/>
              </w:rPr>
              <w:t>ANTONIO BITENCOURT MATIAS MADEIREIRA</w:t>
            </w:r>
          </w:p>
        </w:tc>
        <w:tc>
          <w:tcPr>
            <w:tcW w:w="1180" w:type="dxa"/>
            <w:tcBorders>
              <w:top w:val="nil"/>
              <w:left w:val="nil"/>
              <w:bottom w:val="single" w:sz="4" w:space="0" w:color="auto"/>
              <w:right w:val="single" w:sz="4" w:space="0" w:color="auto"/>
            </w:tcBorders>
            <w:shd w:val="clear" w:color="auto" w:fill="auto"/>
            <w:vAlign w:val="center"/>
            <w:hideMark/>
          </w:tcPr>
          <w:p w14:paraId="64CD7935" w14:textId="564B9315" w:rsidR="005979F8" w:rsidRPr="00184F5E" w:rsidRDefault="005979F8" w:rsidP="005979F8">
            <w:pPr>
              <w:spacing w:after="0" w:line="240" w:lineRule="auto"/>
              <w:ind w:left="0" w:firstLine="0"/>
              <w:jc w:val="right"/>
              <w:rPr>
                <w:rFonts w:eastAsia="Times New Roman"/>
                <w:sz w:val="16"/>
                <w:szCs w:val="16"/>
              </w:rPr>
            </w:pPr>
            <w:r>
              <w:rPr>
                <w:sz w:val="16"/>
                <w:szCs w:val="16"/>
              </w:rPr>
              <w:t>000013220</w:t>
            </w:r>
          </w:p>
        </w:tc>
        <w:tc>
          <w:tcPr>
            <w:tcW w:w="1100" w:type="dxa"/>
            <w:tcBorders>
              <w:top w:val="nil"/>
              <w:left w:val="nil"/>
              <w:bottom w:val="single" w:sz="4" w:space="0" w:color="auto"/>
              <w:right w:val="single" w:sz="4" w:space="0" w:color="auto"/>
            </w:tcBorders>
            <w:shd w:val="clear" w:color="auto" w:fill="auto"/>
            <w:noWrap/>
            <w:vAlign w:val="center"/>
            <w:hideMark/>
          </w:tcPr>
          <w:p w14:paraId="39AFCB2F" w14:textId="3F46E7A2" w:rsidR="005979F8" w:rsidRPr="00184F5E" w:rsidRDefault="005979F8" w:rsidP="005979F8">
            <w:pPr>
              <w:spacing w:after="0" w:line="240" w:lineRule="auto"/>
              <w:ind w:left="0" w:firstLine="0"/>
              <w:jc w:val="right"/>
              <w:rPr>
                <w:rFonts w:eastAsia="Times New Roman"/>
                <w:sz w:val="16"/>
                <w:szCs w:val="16"/>
              </w:rPr>
            </w:pPr>
            <w:r>
              <w:rPr>
                <w:sz w:val="16"/>
                <w:szCs w:val="16"/>
              </w:rPr>
              <w:t>240,00</w:t>
            </w:r>
          </w:p>
        </w:tc>
        <w:tc>
          <w:tcPr>
            <w:tcW w:w="900" w:type="dxa"/>
            <w:tcBorders>
              <w:top w:val="nil"/>
              <w:left w:val="nil"/>
              <w:bottom w:val="single" w:sz="4" w:space="0" w:color="auto"/>
              <w:right w:val="single" w:sz="4" w:space="0" w:color="auto"/>
            </w:tcBorders>
            <w:shd w:val="clear" w:color="auto" w:fill="auto"/>
            <w:noWrap/>
            <w:vAlign w:val="center"/>
            <w:hideMark/>
          </w:tcPr>
          <w:p w14:paraId="28129741" w14:textId="689554F6" w:rsidR="005979F8" w:rsidRPr="00184F5E" w:rsidRDefault="005979F8" w:rsidP="005979F8">
            <w:pPr>
              <w:spacing w:after="0" w:line="240" w:lineRule="auto"/>
              <w:ind w:left="0" w:firstLine="0"/>
              <w:jc w:val="right"/>
              <w:rPr>
                <w:rFonts w:eastAsia="Times New Roman"/>
                <w:sz w:val="16"/>
                <w:szCs w:val="16"/>
              </w:rPr>
            </w:pPr>
            <w:r>
              <w:rPr>
                <w:sz w:val="16"/>
                <w:szCs w:val="16"/>
              </w:rPr>
              <w:t>0,00</w:t>
            </w:r>
          </w:p>
        </w:tc>
        <w:tc>
          <w:tcPr>
            <w:tcW w:w="1220" w:type="dxa"/>
            <w:tcBorders>
              <w:top w:val="nil"/>
              <w:left w:val="nil"/>
              <w:bottom w:val="single" w:sz="4" w:space="0" w:color="auto"/>
              <w:right w:val="single" w:sz="8" w:space="0" w:color="auto"/>
            </w:tcBorders>
            <w:shd w:val="clear" w:color="auto" w:fill="auto"/>
            <w:noWrap/>
            <w:vAlign w:val="center"/>
            <w:hideMark/>
          </w:tcPr>
          <w:p w14:paraId="6C414F89" w14:textId="06AA6CDD" w:rsidR="005979F8" w:rsidRPr="00184F5E" w:rsidRDefault="005979F8" w:rsidP="005979F8">
            <w:pPr>
              <w:spacing w:after="0" w:line="240" w:lineRule="auto"/>
              <w:ind w:left="0" w:firstLine="0"/>
              <w:jc w:val="right"/>
              <w:rPr>
                <w:rFonts w:eastAsia="Times New Roman"/>
                <w:sz w:val="16"/>
                <w:szCs w:val="16"/>
              </w:rPr>
            </w:pPr>
            <w:r>
              <w:rPr>
                <w:sz w:val="16"/>
                <w:szCs w:val="16"/>
              </w:rPr>
              <w:t>240,00</w:t>
            </w:r>
          </w:p>
        </w:tc>
      </w:tr>
      <w:tr w:rsidR="005979F8" w:rsidRPr="00184F5E" w14:paraId="191796C2" w14:textId="77777777" w:rsidTr="005979F8">
        <w:trPr>
          <w:trHeight w:val="240"/>
        </w:trPr>
        <w:tc>
          <w:tcPr>
            <w:tcW w:w="4720" w:type="dxa"/>
            <w:tcBorders>
              <w:top w:val="nil"/>
              <w:left w:val="single" w:sz="8" w:space="0" w:color="auto"/>
              <w:bottom w:val="single" w:sz="4" w:space="0" w:color="auto"/>
              <w:right w:val="single" w:sz="4" w:space="0" w:color="auto"/>
            </w:tcBorders>
            <w:shd w:val="clear" w:color="auto" w:fill="auto"/>
            <w:hideMark/>
          </w:tcPr>
          <w:p w14:paraId="13164CE8" w14:textId="1F05E981" w:rsidR="005979F8" w:rsidRPr="00184F5E" w:rsidRDefault="005979F8" w:rsidP="005979F8">
            <w:pPr>
              <w:spacing w:after="0" w:line="240" w:lineRule="auto"/>
              <w:ind w:left="0" w:firstLine="0"/>
              <w:jc w:val="left"/>
              <w:rPr>
                <w:rFonts w:eastAsia="Times New Roman"/>
                <w:sz w:val="16"/>
                <w:szCs w:val="16"/>
              </w:rPr>
            </w:pPr>
            <w:r>
              <w:rPr>
                <w:sz w:val="16"/>
                <w:szCs w:val="16"/>
              </w:rPr>
              <w:t xml:space="preserve">INSS - INSTIT. NACIONAL DO SEG. SOCIAL  </w:t>
            </w:r>
          </w:p>
        </w:tc>
        <w:tc>
          <w:tcPr>
            <w:tcW w:w="1180" w:type="dxa"/>
            <w:tcBorders>
              <w:top w:val="nil"/>
              <w:left w:val="nil"/>
              <w:bottom w:val="single" w:sz="4" w:space="0" w:color="auto"/>
              <w:right w:val="single" w:sz="4" w:space="0" w:color="auto"/>
            </w:tcBorders>
            <w:shd w:val="clear" w:color="auto" w:fill="auto"/>
            <w:vAlign w:val="center"/>
            <w:hideMark/>
          </w:tcPr>
          <w:p w14:paraId="59911960" w14:textId="0DD8EAE7" w:rsidR="005979F8" w:rsidRPr="00184F5E" w:rsidRDefault="005979F8" w:rsidP="005979F8">
            <w:pPr>
              <w:spacing w:after="0" w:line="240" w:lineRule="auto"/>
              <w:ind w:left="0" w:firstLine="0"/>
              <w:jc w:val="right"/>
              <w:rPr>
                <w:rFonts w:eastAsia="Times New Roman"/>
                <w:sz w:val="16"/>
                <w:szCs w:val="16"/>
              </w:rPr>
            </w:pPr>
            <w:r>
              <w:rPr>
                <w:sz w:val="16"/>
                <w:szCs w:val="16"/>
              </w:rPr>
              <w:t>000014320</w:t>
            </w:r>
          </w:p>
        </w:tc>
        <w:tc>
          <w:tcPr>
            <w:tcW w:w="1100" w:type="dxa"/>
            <w:tcBorders>
              <w:top w:val="nil"/>
              <w:left w:val="nil"/>
              <w:bottom w:val="single" w:sz="4" w:space="0" w:color="auto"/>
              <w:right w:val="single" w:sz="4" w:space="0" w:color="auto"/>
            </w:tcBorders>
            <w:shd w:val="clear" w:color="auto" w:fill="auto"/>
            <w:noWrap/>
            <w:vAlign w:val="center"/>
            <w:hideMark/>
          </w:tcPr>
          <w:p w14:paraId="2E876173" w14:textId="59A04239" w:rsidR="005979F8" w:rsidRPr="00184F5E" w:rsidRDefault="005979F8" w:rsidP="005979F8">
            <w:pPr>
              <w:spacing w:after="0" w:line="240" w:lineRule="auto"/>
              <w:ind w:left="0" w:firstLine="0"/>
              <w:jc w:val="right"/>
              <w:rPr>
                <w:rFonts w:eastAsia="Times New Roman"/>
                <w:sz w:val="16"/>
                <w:szCs w:val="16"/>
              </w:rPr>
            </w:pPr>
            <w:r>
              <w:rPr>
                <w:sz w:val="16"/>
                <w:szCs w:val="16"/>
              </w:rPr>
              <w:t>1.950,00</w:t>
            </w:r>
          </w:p>
        </w:tc>
        <w:tc>
          <w:tcPr>
            <w:tcW w:w="900" w:type="dxa"/>
            <w:tcBorders>
              <w:top w:val="nil"/>
              <w:left w:val="nil"/>
              <w:bottom w:val="single" w:sz="4" w:space="0" w:color="auto"/>
              <w:right w:val="single" w:sz="4" w:space="0" w:color="auto"/>
            </w:tcBorders>
            <w:shd w:val="clear" w:color="auto" w:fill="auto"/>
            <w:noWrap/>
            <w:vAlign w:val="center"/>
            <w:hideMark/>
          </w:tcPr>
          <w:p w14:paraId="1AB24FFF" w14:textId="667CE752" w:rsidR="005979F8" w:rsidRPr="00184F5E" w:rsidRDefault="005979F8" w:rsidP="005979F8">
            <w:pPr>
              <w:spacing w:after="0" w:line="240" w:lineRule="auto"/>
              <w:ind w:left="0" w:firstLine="0"/>
              <w:jc w:val="right"/>
              <w:rPr>
                <w:rFonts w:eastAsia="Times New Roman"/>
                <w:sz w:val="16"/>
                <w:szCs w:val="16"/>
              </w:rPr>
            </w:pPr>
            <w:r>
              <w:rPr>
                <w:sz w:val="16"/>
                <w:szCs w:val="16"/>
              </w:rPr>
              <w:t>0,00</w:t>
            </w:r>
          </w:p>
        </w:tc>
        <w:tc>
          <w:tcPr>
            <w:tcW w:w="1220" w:type="dxa"/>
            <w:tcBorders>
              <w:top w:val="nil"/>
              <w:left w:val="nil"/>
              <w:bottom w:val="single" w:sz="4" w:space="0" w:color="auto"/>
              <w:right w:val="single" w:sz="8" w:space="0" w:color="auto"/>
            </w:tcBorders>
            <w:shd w:val="clear" w:color="auto" w:fill="auto"/>
            <w:noWrap/>
            <w:vAlign w:val="center"/>
            <w:hideMark/>
          </w:tcPr>
          <w:p w14:paraId="45B3AD99" w14:textId="686E4E5F" w:rsidR="005979F8" w:rsidRPr="00184F5E" w:rsidRDefault="005979F8" w:rsidP="005979F8">
            <w:pPr>
              <w:spacing w:after="0" w:line="240" w:lineRule="auto"/>
              <w:ind w:left="0" w:firstLine="0"/>
              <w:jc w:val="right"/>
              <w:rPr>
                <w:rFonts w:eastAsia="Times New Roman"/>
                <w:sz w:val="16"/>
                <w:szCs w:val="16"/>
              </w:rPr>
            </w:pPr>
            <w:r>
              <w:rPr>
                <w:sz w:val="16"/>
                <w:szCs w:val="16"/>
              </w:rPr>
              <w:t>1.950,00</w:t>
            </w:r>
          </w:p>
        </w:tc>
      </w:tr>
      <w:tr w:rsidR="005979F8" w:rsidRPr="00184F5E" w14:paraId="34209EDE" w14:textId="77777777" w:rsidTr="005979F8">
        <w:trPr>
          <w:trHeight w:val="240"/>
        </w:trPr>
        <w:tc>
          <w:tcPr>
            <w:tcW w:w="4720" w:type="dxa"/>
            <w:tcBorders>
              <w:top w:val="nil"/>
              <w:left w:val="single" w:sz="8" w:space="0" w:color="auto"/>
              <w:bottom w:val="single" w:sz="4" w:space="0" w:color="auto"/>
              <w:right w:val="single" w:sz="4" w:space="0" w:color="auto"/>
            </w:tcBorders>
            <w:shd w:val="clear" w:color="auto" w:fill="auto"/>
            <w:hideMark/>
          </w:tcPr>
          <w:p w14:paraId="38FF5197" w14:textId="4A41A9FD" w:rsidR="005979F8" w:rsidRPr="00184F5E" w:rsidRDefault="005979F8" w:rsidP="005979F8">
            <w:pPr>
              <w:spacing w:after="0" w:line="240" w:lineRule="auto"/>
              <w:ind w:left="0" w:firstLine="0"/>
              <w:jc w:val="left"/>
              <w:rPr>
                <w:rFonts w:eastAsia="Times New Roman"/>
                <w:sz w:val="16"/>
                <w:szCs w:val="16"/>
              </w:rPr>
            </w:pPr>
            <w:r>
              <w:rPr>
                <w:sz w:val="16"/>
                <w:szCs w:val="16"/>
              </w:rPr>
              <w:t xml:space="preserve">INSS - INSTIT. NACIONAL DO SEG. SOCIAL  </w:t>
            </w:r>
          </w:p>
        </w:tc>
        <w:tc>
          <w:tcPr>
            <w:tcW w:w="1180" w:type="dxa"/>
            <w:tcBorders>
              <w:top w:val="nil"/>
              <w:left w:val="nil"/>
              <w:bottom w:val="single" w:sz="4" w:space="0" w:color="auto"/>
              <w:right w:val="single" w:sz="4" w:space="0" w:color="auto"/>
            </w:tcBorders>
            <w:shd w:val="clear" w:color="auto" w:fill="auto"/>
            <w:vAlign w:val="center"/>
            <w:hideMark/>
          </w:tcPr>
          <w:p w14:paraId="35E9E1C7" w14:textId="1A5027C8" w:rsidR="005979F8" w:rsidRPr="00184F5E" w:rsidRDefault="005979F8" w:rsidP="005979F8">
            <w:pPr>
              <w:spacing w:after="0" w:line="240" w:lineRule="auto"/>
              <w:ind w:left="0" w:firstLine="0"/>
              <w:jc w:val="right"/>
              <w:rPr>
                <w:rFonts w:eastAsia="Times New Roman"/>
                <w:sz w:val="16"/>
                <w:szCs w:val="16"/>
              </w:rPr>
            </w:pPr>
            <w:r>
              <w:rPr>
                <w:sz w:val="16"/>
                <w:szCs w:val="16"/>
              </w:rPr>
              <w:t>000015820</w:t>
            </w:r>
          </w:p>
        </w:tc>
        <w:tc>
          <w:tcPr>
            <w:tcW w:w="1100" w:type="dxa"/>
            <w:tcBorders>
              <w:top w:val="nil"/>
              <w:left w:val="nil"/>
              <w:bottom w:val="single" w:sz="4" w:space="0" w:color="auto"/>
              <w:right w:val="single" w:sz="4" w:space="0" w:color="auto"/>
            </w:tcBorders>
            <w:shd w:val="clear" w:color="auto" w:fill="auto"/>
            <w:noWrap/>
            <w:vAlign w:val="center"/>
            <w:hideMark/>
          </w:tcPr>
          <w:p w14:paraId="6887538D" w14:textId="0E387C6B" w:rsidR="005979F8" w:rsidRPr="00184F5E" w:rsidRDefault="005979F8" w:rsidP="005979F8">
            <w:pPr>
              <w:spacing w:after="0" w:line="240" w:lineRule="auto"/>
              <w:ind w:left="0" w:firstLine="0"/>
              <w:jc w:val="right"/>
              <w:rPr>
                <w:rFonts w:eastAsia="Times New Roman"/>
                <w:sz w:val="16"/>
                <w:szCs w:val="16"/>
              </w:rPr>
            </w:pPr>
            <w:r>
              <w:rPr>
                <w:sz w:val="16"/>
                <w:szCs w:val="16"/>
              </w:rPr>
              <w:t>1.820,00</w:t>
            </w:r>
          </w:p>
        </w:tc>
        <w:tc>
          <w:tcPr>
            <w:tcW w:w="900" w:type="dxa"/>
            <w:tcBorders>
              <w:top w:val="nil"/>
              <w:left w:val="nil"/>
              <w:bottom w:val="single" w:sz="4" w:space="0" w:color="auto"/>
              <w:right w:val="single" w:sz="4" w:space="0" w:color="auto"/>
            </w:tcBorders>
            <w:shd w:val="clear" w:color="auto" w:fill="auto"/>
            <w:noWrap/>
            <w:vAlign w:val="center"/>
            <w:hideMark/>
          </w:tcPr>
          <w:p w14:paraId="2A9D3445" w14:textId="371D7C43" w:rsidR="005979F8" w:rsidRPr="00184F5E" w:rsidRDefault="005979F8" w:rsidP="005979F8">
            <w:pPr>
              <w:spacing w:after="0" w:line="240" w:lineRule="auto"/>
              <w:ind w:left="0" w:firstLine="0"/>
              <w:jc w:val="right"/>
              <w:rPr>
                <w:rFonts w:eastAsia="Times New Roman"/>
                <w:sz w:val="16"/>
                <w:szCs w:val="16"/>
              </w:rPr>
            </w:pPr>
            <w:r>
              <w:rPr>
                <w:sz w:val="16"/>
                <w:szCs w:val="16"/>
              </w:rPr>
              <w:t>0,00</w:t>
            </w:r>
          </w:p>
        </w:tc>
        <w:tc>
          <w:tcPr>
            <w:tcW w:w="1220" w:type="dxa"/>
            <w:tcBorders>
              <w:top w:val="nil"/>
              <w:left w:val="nil"/>
              <w:bottom w:val="single" w:sz="4" w:space="0" w:color="auto"/>
              <w:right w:val="single" w:sz="8" w:space="0" w:color="auto"/>
            </w:tcBorders>
            <w:shd w:val="clear" w:color="auto" w:fill="auto"/>
            <w:noWrap/>
            <w:vAlign w:val="center"/>
            <w:hideMark/>
          </w:tcPr>
          <w:p w14:paraId="6BEB120E" w14:textId="1F378761" w:rsidR="005979F8" w:rsidRPr="00184F5E" w:rsidRDefault="005979F8" w:rsidP="005979F8">
            <w:pPr>
              <w:spacing w:after="0" w:line="240" w:lineRule="auto"/>
              <w:ind w:left="0" w:firstLine="0"/>
              <w:jc w:val="right"/>
              <w:rPr>
                <w:rFonts w:eastAsia="Times New Roman"/>
                <w:sz w:val="16"/>
                <w:szCs w:val="16"/>
              </w:rPr>
            </w:pPr>
            <w:r>
              <w:rPr>
                <w:sz w:val="16"/>
                <w:szCs w:val="16"/>
              </w:rPr>
              <w:t>1.820,00</w:t>
            </w:r>
          </w:p>
        </w:tc>
      </w:tr>
      <w:tr w:rsidR="005979F8" w:rsidRPr="00184F5E" w14:paraId="3758D15C" w14:textId="77777777" w:rsidTr="005979F8">
        <w:trPr>
          <w:trHeight w:val="240"/>
        </w:trPr>
        <w:tc>
          <w:tcPr>
            <w:tcW w:w="4720" w:type="dxa"/>
            <w:tcBorders>
              <w:top w:val="nil"/>
              <w:left w:val="single" w:sz="8" w:space="0" w:color="auto"/>
              <w:bottom w:val="single" w:sz="4" w:space="0" w:color="auto"/>
              <w:right w:val="single" w:sz="4" w:space="0" w:color="auto"/>
            </w:tcBorders>
            <w:shd w:val="clear" w:color="auto" w:fill="auto"/>
            <w:hideMark/>
          </w:tcPr>
          <w:p w14:paraId="627B872F" w14:textId="6313089A" w:rsidR="005979F8" w:rsidRPr="00184F5E" w:rsidRDefault="005979F8" w:rsidP="005979F8">
            <w:pPr>
              <w:spacing w:after="0" w:line="240" w:lineRule="auto"/>
              <w:ind w:left="0" w:firstLine="0"/>
              <w:jc w:val="left"/>
              <w:rPr>
                <w:rFonts w:eastAsia="Times New Roman"/>
                <w:sz w:val="16"/>
                <w:szCs w:val="16"/>
              </w:rPr>
            </w:pPr>
            <w:r>
              <w:rPr>
                <w:sz w:val="16"/>
                <w:szCs w:val="16"/>
              </w:rPr>
              <w:t xml:space="preserve">INSS - INSTIT. NACIONAL DO SEG. SOCIAL  </w:t>
            </w:r>
          </w:p>
        </w:tc>
        <w:tc>
          <w:tcPr>
            <w:tcW w:w="1180" w:type="dxa"/>
            <w:tcBorders>
              <w:top w:val="nil"/>
              <w:left w:val="nil"/>
              <w:bottom w:val="single" w:sz="4" w:space="0" w:color="auto"/>
              <w:right w:val="single" w:sz="4" w:space="0" w:color="auto"/>
            </w:tcBorders>
            <w:shd w:val="clear" w:color="auto" w:fill="auto"/>
            <w:vAlign w:val="center"/>
            <w:hideMark/>
          </w:tcPr>
          <w:p w14:paraId="37FDFC6D" w14:textId="3F8EB11C" w:rsidR="005979F8" w:rsidRPr="00184F5E" w:rsidRDefault="005979F8" w:rsidP="005979F8">
            <w:pPr>
              <w:spacing w:after="0" w:line="240" w:lineRule="auto"/>
              <w:ind w:left="0" w:firstLine="0"/>
              <w:jc w:val="right"/>
              <w:rPr>
                <w:rFonts w:eastAsia="Times New Roman"/>
                <w:sz w:val="16"/>
                <w:szCs w:val="16"/>
              </w:rPr>
            </w:pPr>
            <w:r>
              <w:rPr>
                <w:sz w:val="16"/>
                <w:szCs w:val="16"/>
              </w:rPr>
              <w:t>000017620</w:t>
            </w:r>
          </w:p>
        </w:tc>
        <w:tc>
          <w:tcPr>
            <w:tcW w:w="1100" w:type="dxa"/>
            <w:tcBorders>
              <w:top w:val="nil"/>
              <w:left w:val="nil"/>
              <w:bottom w:val="single" w:sz="4" w:space="0" w:color="auto"/>
              <w:right w:val="single" w:sz="4" w:space="0" w:color="auto"/>
            </w:tcBorders>
            <w:shd w:val="clear" w:color="auto" w:fill="auto"/>
            <w:noWrap/>
            <w:vAlign w:val="center"/>
            <w:hideMark/>
          </w:tcPr>
          <w:p w14:paraId="25C9C016" w14:textId="1DE9E6E1" w:rsidR="005979F8" w:rsidRPr="00184F5E" w:rsidRDefault="005979F8" w:rsidP="005979F8">
            <w:pPr>
              <w:spacing w:after="0" w:line="240" w:lineRule="auto"/>
              <w:ind w:left="0" w:firstLine="0"/>
              <w:jc w:val="right"/>
              <w:rPr>
                <w:rFonts w:eastAsia="Times New Roman"/>
                <w:sz w:val="16"/>
                <w:szCs w:val="16"/>
              </w:rPr>
            </w:pPr>
            <w:r>
              <w:rPr>
                <w:sz w:val="16"/>
                <w:szCs w:val="16"/>
              </w:rPr>
              <w:t>1.594,80</w:t>
            </w:r>
          </w:p>
        </w:tc>
        <w:tc>
          <w:tcPr>
            <w:tcW w:w="900" w:type="dxa"/>
            <w:tcBorders>
              <w:top w:val="nil"/>
              <w:left w:val="nil"/>
              <w:bottom w:val="single" w:sz="4" w:space="0" w:color="auto"/>
              <w:right w:val="single" w:sz="4" w:space="0" w:color="auto"/>
            </w:tcBorders>
            <w:shd w:val="clear" w:color="auto" w:fill="auto"/>
            <w:noWrap/>
            <w:vAlign w:val="center"/>
            <w:hideMark/>
          </w:tcPr>
          <w:p w14:paraId="47DAC157" w14:textId="678A1F66" w:rsidR="005979F8" w:rsidRPr="00184F5E" w:rsidRDefault="005979F8" w:rsidP="005979F8">
            <w:pPr>
              <w:spacing w:after="0" w:line="240" w:lineRule="auto"/>
              <w:ind w:left="0" w:firstLine="0"/>
              <w:jc w:val="right"/>
              <w:rPr>
                <w:rFonts w:eastAsia="Times New Roman"/>
                <w:sz w:val="16"/>
                <w:szCs w:val="16"/>
              </w:rPr>
            </w:pPr>
            <w:r>
              <w:rPr>
                <w:sz w:val="16"/>
                <w:szCs w:val="16"/>
              </w:rPr>
              <w:t>0,00</w:t>
            </w:r>
          </w:p>
        </w:tc>
        <w:tc>
          <w:tcPr>
            <w:tcW w:w="1220" w:type="dxa"/>
            <w:tcBorders>
              <w:top w:val="nil"/>
              <w:left w:val="nil"/>
              <w:bottom w:val="single" w:sz="4" w:space="0" w:color="auto"/>
              <w:right w:val="single" w:sz="8" w:space="0" w:color="auto"/>
            </w:tcBorders>
            <w:shd w:val="clear" w:color="auto" w:fill="auto"/>
            <w:noWrap/>
            <w:vAlign w:val="center"/>
            <w:hideMark/>
          </w:tcPr>
          <w:p w14:paraId="2E380D09" w14:textId="3B32F264" w:rsidR="005979F8" w:rsidRPr="00184F5E" w:rsidRDefault="005979F8" w:rsidP="005979F8">
            <w:pPr>
              <w:spacing w:after="0" w:line="240" w:lineRule="auto"/>
              <w:ind w:left="0" w:firstLine="0"/>
              <w:jc w:val="right"/>
              <w:rPr>
                <w:rFonts w:eastAsia="Times New Roman"/>
                <w:sz w:val="16"/>
                <w:szCs w:val="16"/>
              </w:rPr>
            </w:pPr>
            <w:r>
              <w:rPr>
                <w:sz w:val="16"/>
                <w:szCs w:val="16"/>
              </w:rPr>
              <w:t>1.594,80</w:t>
            </w:r>
          </w:p>
        </w:tc>
      </w:tr>
      <w:tr w:rsidR="005979F8" w:rsidRPr="00184F5E" w14:paraId="29F4DFD7" w14:textId="77777777" w:rsidTr="005979F8">
        <w:trPr>
          <w:trHeight w:val="240"/>
        </w:trPr>
        <w:tc>
          <w:tcPr>
            <w:tcW w:w="4720" w:type="dxa"/>
            <w:tcBorders>
              <w:top w:val="nil"/>
              <w:left w:val="single" w:sz="8" w:space="0" w:color="auto"/>
              <w:bottom w:val="single" w:sz="4" w:space="0" w:color="auto"/>
              <w:right w:val="single" w:sz="4" w:space="0" w:color="auto"/>
            </w:tcBorders>
            <w:shd w:val="clear" w:color="auto" w:fill="auto"/>
            <w:hideMark/>
          </w:tcPr>
          <w:p w14:paraId="65648E03" w14:textId="1EC8C8F5" w:rsidR="005979F8" w:rsidRPr="00184F5E" w:rsidRDefault="005979F8" w:rsidP="005979F8">
            <w:pPr>
              <w:spacing w:after="0" w:line="240" w:lineRule="auto"/>
              <w:ind w:left="0" w:firstLine="0"/>
              <w:jc w:val="left"/>
              <w:rPr>
                <w:rFonts w:eastAsia="Times New Roman"/>
                <w:sz w:val="16"/>
                <w:szCs w:val="16"/>
              </w:rPr>
            </w:pPr>
            <w:r>
              <w:rPr>
                <w:sz w:val="16"/>
                <w:szCs w:val="16"/>
              </w:rPr>
              <w:t xml:space="preserve">INSS - INSTIT. NACIONAL DO SEG. SOCIAL  </w:t>
            </w:r>
          </w:p>
        </w:tc>
        <w:tc>
          <w:tcPr>
            <w:tcW w:w="1180" w:type="dxa"/>
            <w:tcBorders>
              <w:top w:val="nil"/>
              <w:left w:val="nil"/>
              <w:bottom w:val="single" w:sz="4" w:space="0" w:color="auto"/>
              <w:right w:val="single" w:sz="4" w:space="0" w:color="auto"/>
            </w:tcBorders>
            <w:shd w:val="clear" w:color="auto" w:fill="auto"/>
            <w:vAlign w:val="center"/>
            <w:hideMark/>
          </w:tcPr>
          <w:p w14:paraId="5DA8EFE4" w14:textId="438C3E7E" w:rsidR="005979F8" w:rsidRPr="00184F5E" w:rsidRDefault="005979F8" w:rsidP="005979F8">
            <w:pPr>
              <w:spacing w:after="0" w:line="240" w:lineRule="auto"/>
              <w:ind w:left="0" w:firstLine="0"/>
              <w:jc w:val="right"/>
              <w:rPr>
                <w:rFonts w:eastAsia="Times New Roman"/>
                <w:sz w:val="16"/>
                <w:szCs w:val="16"/>
              </w:rPr>
            </w:pPr>
            <w:r>
              <w:rPr>
                <w:sz w:val="16"/>
                <w:szCs w:val="16"/>
              </w:rPr>
              <w:t>000019620</w:t>
            </w:r>
          </w:p>
        </w:tc>
        <w:tc>
          <w:tcPr>
            <w:tcW w:w="1100" w:type="dxa"/>
            <w:tcBorders>
              <w:top w:val="nil"/>
              <w:left w:val="nil"/>
              <w:bottom w:val="single" w:sz="4" w:space="0" w:color="auto"/>
              <w:right w:val="single" w:sz="4" w:space="0" w:color="auto"/>
            </w:tcBorders>
            <w:shd w:val="clear" w:color="auto" w:fill="auto"/>
            <w:noWrap/>
            <w:vAlign w:val="center"/>
            <w:hideMark/>
          </w:tcPr>
          <w:p w14:paraId="3507DFC3" w14:textId="290A4DD2" w:rsidR="005979F8" w:rsidRPr="00184F5E" w:rsidRDefault="005979F8" w:rsidP="005979F8">
            <w:pPr>
              <w:spacing w:after="0" w:line="240" w:lineRule="auto"/>
              <w:ind w:left="0" w:firstLine="0"/>
              <w:jc w:val="right"/>
              <w:rPr>
                <w:rFonts w:eastAsia="Times New Roman"/>
                <w:sz w:val="16"/>
                <w:szCs w:val="16"/>
              </w:rPr>
            </w:pPr>
            <w:r>
              <w:rPr>
                <w:sz w:val="16"/>
                <w:szCs w:val="16"/>
              </w:rPr>
              <w:t>1.560,00</w:t>
            </w:r>
          </w:p>
        </w:tc>
        <w:tc>
          <w:tcPr>
            <w:tcW w:w="900" w:type="dxa"/>
            <w:tcBorders>
              <w:top w:val="nil"/>
              <w:left w:val="nil"/>
              <w:bottom w:val="single" w:sz="4" w:space="0" w:color="auto"/>
              <w:right w:val="single" w:sz="4" w:space="0" w:color="auto"/>
            </w:tcBorders>
            <w:shd w:val="clear" w:color="auto" w:fill="auto"/>
            <w:noWrap/>
            <w:vAlign w:val="center"/>
            <w:hideMark/>
          </w:tcPr>
          <w:p w14:paraId="0A1FFED4" w14:textId="07DCD2EA" w:rsidR="005979F8" w:rsidRPr="00184F5E" w:rsidRDefault="005979F8" w:rsidP="005979F8">
            <w:pPr>
              <w:spacing w:after="0" w:line="240" w:lineRule="auto"/>
              <w:ind w:left="0" w:firstLine="0"/>
              <w:jc w:val="right"/>
              <w:rPr>
                <w:rFonts w:eastAsia="Times New Roman"/>
                <w:sz w:val="16"/>
                <w:szCs w:val="16"/>
              </w:rPr>
            </w:pPr>
            <w:r>
              <w:rPr>
                <w:sz w:val="16"/>
                <w:szCs w:val="16"/>
              </w:rPr>
              <w:t>0,00</w:t>
            </w:r>
          </w:p>
        </w:tc>
        <w:tc>
          <w:tcPr>
            <w:tcW w:w="1220" w:type="dxa"/>
            <w:tcBorders>
              <w:top w:val="nil"/>
              <w:left w:val="nil"/>
              <w:bottom w:val="single" w:sz="4" w:space="0" w:color="auto"/>
              <w:right w:val="single" w:sz="8" w:space="0" w:color="auto"/>
            </w:tcBorders>
            <w:shd w:val="clear" w:color="auto" w:fill="auto"/>
            <w:noWrap/>
            <w:vAlign w:val="center"/>
            <w:hideMark/>
          </w:tcPr>
          <w:p w14:paraId="087FCD55" w14:textId="3C16BDDD" w:rsidR="005979F8" w:rsidRPr="00184F5E" w:rsidRDefault="005979F8" w:rsidP="005979F8">
            <w:pPr>
              <w:spacing w:after="0" w:line="240" w:lineRule="auto"/>
              <w:ind w:left="0" w:firstLine="0"/>
              <w:jc w:val="right"/>
              <w:rPr>
                <w:rFonts w:eastAsia="Times New Roman"/>
                <w:sz w:val="16"/>
                <w:szCs w:val="16"/>
              </w:rPr>
            </w:pPr>
            <w:r>
              <w:rPr>
                <w:sz w:val="16"/>
                <w:szCs w:val="16"/>
              </w:rPr>
              <w:t>1.560,00</w:t>
            </w:r>
          </w:p>
        </w:tc>
      </w:tr>
      <w:tr w:rsidR="005979F8" w:rsidRPr="00184F5E" w14:paraId="73536E84" w14:textId="77777777" w:rsidTr="005979F8">
        <w:trPr>
          <w:trHeight w:val="240"/>
        </w:trPr>
        <w:tc>
          <w:tcPr>
            <w:tcW w:w="4720" w:type="dxa"/>
            <w:tcBorders>
              <w:top w:val="nil"/>
              <w:left w:val="single" w:sz="8" w:space="0" w:color="auto"/>
              <w:bottom w:val="single" w:sz="4" w:space="0" w:color="auto"/>
              <w:right w:val="single" w:sz="4" w:space="0" w:color="auto"/>
            </w:tcBorders>
            <w:shd w:val="clear" w:color="auto" w:fill="auto"/>
            <w:hideMark/>
          </w:tcPr>
          <w:p w14:paraId="323C0A28" w14:textId="71FC0044" w:rsidR="005979F8" w:rsidRPr="00184F5E" w:rsidRDefault="005979F8" w:rsidP="005979F8">
            <w:pPr>
              <w:spacing w:after="0" w:line="240" w:lineRule="auto"/>
              <w:ind w:left="0" w:firstLine="0"/>
              <w:jc w:val="left"/>
              <w:rPr>
                <w:rFonts w:eastAsia="Times New Roman"/>
                <w:sz w:val="16"/>
                <w:szCs w:val="16"/>
              </w:rPr>
            </w:pPr>
            <w:r>
              <w:rPr>
                <w:sz w:val="16"/>
                <w:szCs w:val="16"/>
              </w:rPr>
              <w:t xml:space="preserve">INSS - INSTIT. NACIONAL DO SEG. SOCIAL  </w:t>
            </w:r>
          </w:p>
        </w:tc>
        <w:tc>
          <w:tcPr>
            <w:tcW w:w="1180" w:type="dxa"/>
            <w:tcBorders>
              <w:top w:val="nil"/>
              <w:left w:val="nil"/>
              <w:bottom w:val="single" w:sz="4" w:space="0" w:color="auto"/>
              <w:right w:val="single" w:sz="4" w:space="0" w:color="auto"/>
            </w:tcBorders>
            <w:shd w:val="clear" w:color="auto" w:fill="auto"/>
            <w:vAlign w:val="center"/>
            <w:hideMark/>
          </w:tcPr>
          <w:p w14:paraId="445E6C35" w14:textId="7D6A5712" w:rsidR="005979F8" w:rsidRPr="00184F5E" w:rsidRDefault="005979F8" w:rsidP="005979F8">
            <w:pPr>
              <w:spacing w:after="0" w:line="240" w:lineRule="auto"/>
              <w:ind w:left="0" w:firstLine="0"/>
              <w:jc w:val="right"/>
              <w:rPr>
                <w:rFonts w:eastAsia="Times New Roman"/>
                <w:sz w:val="16"/>
                <w:szCs w:val="16"/>
              </w:rPr>
            </w:pPr>
            <w:r>
              <w:rPr>
                <w:sz w:val="16"/>
                <w:szCs w:val="16"/>
              </w:rPr>
              <w:t>000019820</w:t>
            </w:r>
          </w:p>
        </w:tc>
        <w:tc>
          <w:tcPr>
            <w:tcW w:w="1100" w:type="dxa"/>
            <w:tcBorders>
              <w:top w:val="nil"/>
              <w:left w:val="nil"/>
              <w:bottom w:val="single" w:sz="4" w:space="0" w:color="auto"/>
              <w:right w:val="single" w:sz="4" w:space="0" w:color="auto"/>
            </w:tcBorders>
            <w:shd w:val="clear" w:color="auto" w:fill="auto"/>
            <w:noWrap/>
            <w:vAlign w:val="center"/>
            <w:hideMark/>
          </w:tcPr>
          <w:p w14:paraId="756A18A0" w14:textId="5210E7A6" w:rsidR="005979F8" w:rsidRPr="00184F5E" w:rsidRDefault="005979F8" w:rsidP="005979F8">
            <w:pPr>
              <w:spacing w:after="0" w:line="240" w:lineRule="auto"/>
              <w:ind w:left="0" w:firstLine="0"/>
              <w:jc w:val="right"/>
              <w:rPr>
                <w:rFonts w:eastAsia="Times New Roman"/>
                <w:sz w:val="16"/>
                <w:szCs w:val="16"/>
              </w:rPr>
            </w:pPr>
            <w:r>
              <w:rPr>
                <w:sz w:val="16"/>
                <w:szCs w:val="16"/>
              </w:rPr>
              <w:t>1.560,00</w:t>
            </w:r>
          </w:p>
        </w:tc>
        <w:tc>
          <w:tcPr>
            <w:tcW w:w="900" w:type="dxa"/>
            <w:tcBorders>
              <w:top w:val="nil"/>
              <w:left w:val="nil"/>
              <w:bottom w:val="single" w:sz="4" w:space="0" w:color="auto"/>
              <w:right w:val="single" w:sz="4" w:space="0" w:color="auto"/>
            </w:tcBorders>
            <w:shd w:val="clear" w:color="auto" w:fill="auto"/>
            <w:noWrap/>
            <w:vAlign w:val="center"/>
            <w:hideMark/>
          </w:tcPr>
          <w:p w14:paraId="023F9722" w14:textId="76AB7DCF" w:rsidR="005979F8" w:rsidRPr="00184F5E" w:rsidRDefault="005979F8" w:rsidP="005979F8">
            <w:pPr>
              <w:spacing w:after="0" w:line="240" w:lineRule="auto"/>
              <w:ind w:left="0" w:firstLine="0"/>
              <w:jc w:val="right"/>
              <w:rPr>
                <w:rFonts w:eastAsia="Times New Roman"/>
                <w:sz w:val="16"/>
                <w:szCs w:val="16"/>
              </w:rPr>
            </w:pPr>
            <w:r>
              <w:rPr>
                <w:sz w:val="16"/>
                <w:szCs w:val="16"/>
              </w:rPr>
              <w:t>0,00</w:t>
            </w:r>
          </w:p>
        </w:tc>
        <w:tc>
          <w:tcPr>
            <w:tcW w:w="1220" w:type="dxa"/>
            <w:tcBorders>
              <w:top w:val="nil"/>
              <w:left w:val="nil"/>
              <w:bottom w:val="single" w:sz="4" w:space="0" w:color="auto"/>
              <w:right w:val="single" w:sz="8" w:space="0" w:color="auto"/>
            </w:tcBorders>
            <w:shd w:val="clear" w:color="auto" w:fill="auto"/>
            <w:noWrap/>
            <w:vAlign w:val="center"/>
            <w:hideMark/>
          </w:tcPr>
          <w:p w14:paraId="5C95A122" w14:textId="44F5BCF5" w:rsidR="005979F8" w:rsidRPr="00184F5E" w:rsidRDefault="005979F8" w:rsidP="005979F8">
            <w:pPr>
              <w:spacing w:after="0" w:line="240" w:lineRule="auto"/>
              <w:ind w:left="0" w:firstLine="0"/>
              <w:jc w:val="right"/>
              <w:rPr>
                <w:rFonts w:eastAsia="Times New Roman"/>
                <w:sz w:val="16"/>
                <w:szCs w:val="16"/>
              </w:rPr>
            </w:pPr>
            <w:r>
              <w:rPr>
                <w:sz w:val="16"/>
                <w:szCs w:val="16"/>
              </w:rPr>
              <w:t>1.560,00</w:t>
            </w:r>
          </w:p>
        </w:tc>
      </w:tr>
      <w:tr w:rsidR="005979F8" w:rsidRPr="00184F5E" w14:paraId="08AD2EEC" w14:textId="77777777" w:rsidTr="005979F8">
        <w:trPr>
          <w:trHeight w:val="240"/>
        </w:trPr>
        <w:tc>
          <w:tcPr>
            <w:tcW w:w="4720" w:type="dxa"/>
            <w:tcBorders>
              <w:top w:val="nil"/>
              <w:left w:val="single" w:sz="8" w:space="0" w:color="auto"/>
              <w:bottom w:val="single" w:sz="4" w:space="0" w:color="auto"/>
              <w:right w:val="single" w:sz="4" w:space="0" w:color="auto"/>
            </w:tcBorders>
            <w:shd w:val="clear" w:color="auto" w:fill="auto"/>
            <w:hideMark/>
          </w:tcPr>
          <w:p w14:paraId="62C3B4A3" w14:textId="6C591FE4" w:rsidR="005979F8" w:rsidRPr="00184F5E" w:rsidRDefault="005979F8" w:rsidP="005979F8">
            <w:pPr>
              <w:spacing w:after="0" w:line="240" w:lineRule="auto"/>
              <w:ind w:left="0" w:firstLine="0"/>
              <w:jc w:val="left"/>
              <w:rPr>
                <w:rFonts w:eastAsia="Times New Roman"/>
                <w:sz w:val="16"/>
                <w:szCs w:val="16"/>
              </w:rPr>
            </w:pPr>
            <w:r>
              <w:rPr>
                <w:sz w:val="16"/>
                <w:szCs w:val="16"/>
              </w:rPr>
              <w:t xml:space="preserve">HIDROSERV - SERVICOS HIDROGEOLOGICOS E GEOFISICOS </w:t>
            </w:r>
          </w:p>
        </w:tc>
        <w:tc>
          <w:tcPr>
            <w:tcW w:w="1180" w:type="dxa"/>
            <w:tcBorders>
              <w:top w:val="nil"/>
              <w:left w:val="nil"/>
              <w:bottom w:val="single" w:sz="4" w:space="0" w:color="auto"/>
              <w:right w:val="single" w:sz="4" w:space="0" w:color="auto"/>
            </w:tcBorders>
            <w:shd w:val="clear" w:color="auto" w:fill="auto"/>
            <w:vAlign w:val="center"/>
            <w:hideMark/>
          </w:tcPr>
          <w:p w14:paraId="08F5C6A2" w14:textId="264D576E" w:rsidR="005979F8" w:rsidRPr="00184F5E" w:rsidRDefault="005979F8" w:rsidP="005979F8">
            <w:pPr>
              <w:spacing w:after="0" w:line="240" w:lineRule="auto"/>
              <w:ind w:left="0" w:firstLine="0"/>
              <w:jc w:val="right"/>
              <w:rPr>
                <w:rFonts w:eastAsia="Times New Roman"/>
                <w:sz w:val="16"/>
                <w:szCs w:val="16"/>
              </w:rPr>
            </w:pPr>
            <w:r>
              <w:rPr>
                <w:sz w:val="16"/>
                <w:szCs w:val="16"/>
              </w:rPr>
              <w:t>000007021</w:t>
            </w:r>
          </w:p>
        </w:tc>
        <w:tc>
          <w:tcPr>
            <w:tcW w:w="1100" w:type="dxa"/>
            <w:tcBorders>
              <w:top w:val="nil"/>
              <w:left w:val="nil"/>
              <w:bottom w:val="single" w:sz="4" w:space="0" w:color="auto"/>
              <w:right w:val="single" w:sz="4" w:space="0" w:color="auto"/>
            </w:tcBorders>
            <w:shd w:val="clear" w:color="auto" w:fill="auto"/>
            <w:noWrap/>
            <w:vAlign w:val="center"/>
            <w:hideMark/>
          </w:tcPr>
          <w:p w14:paraId="57D1DA2A" w14:textId="5289E141" w:rsidR="005979F8" w:rsidRPr="00184F5E" w:rsidRDefault="005979F8" w:rsidP="005979F8">
            <w:pPr>
              <w:spacing w:after="0" w:line="240" w:lineRule="auto"/>
              <w:ind w:left="0" w:firstLine="0"/>
              <w:jc w:val="right"/>
              <w:rPr>
                <w:rFonts w:eastAsia="Times New Roman"/>
                <w:sz w:val="16"/>
                <w:szCs w:val="16"/>
              </w:rPr>
            </w:pPr>
            <w:r>
              <w:rPr>
                <w:sz w:val="16"/>
                <w:szCs w:val="16"/>
              </w:rPr>
              <w:t>11.800,00</w:t>
            </w:r>
          </w:p>
        </w:tc>
        <w:tc>
          <w:tcPr>
            <w:tcW w:w="900" w:type="dxa"/>
            <w:tcBorders>
              <w:top w:val="nil"/>
              <w:left w:val="nil"/>
              <w:bottom w:val="single" w:sz="4" w:space="0" w:color="auto"/>
              <w:right w:val="single" w:sz="4" w:space="0" w:color="auto"/>
            </w:tcBorders>
            <w:shd w:val="clear" w:color="auto" w:fill="auto"/>
            <w:noWrap/>
            <w:vAlign w:val="center"/>
            <w:hideMark/>
          </w:tcPr>
          <w:p w14:paraId="28AB68A2" w14:textId="09D5447D" w:rsidR="005979F8" w:rsidRPr="00184F5E" w:rsidRDefault="005979F8" w:rsidP="005979F8">
            <w:pPr>
              <w:spacing w:after="0" w:line="240" w:lineRule="auto"/>
              <w:ind w:left="0" w:firstLine="0"/>
              <w:jc w:val="right"/>
              <w:rPr>
                <w:rFonts w:eastAsia="Times New Roman"/>
                <w:sz w:val="16"/>
                <w:szCs w:val="16"/>
              </w:rPr>
            </w:pPr>
            <w:r>
              <w:rPr>
                <w:sz w:val="16"/>
                <w:szCs w:val="16"/>
              </w:rPr>
              <w:t>0,00</w:t>
            </w:r>
          </w:p>
        </w:tc>
        <w:tc>
          <w:tcPr>
            <w:tcW w:w="1220" w:type="dxa"/>
            <w:tcBorders>
              <w:top w:val="nil"/>
              <w:left w:val="nil"/>
              <w:bottom w:val="single" w:sz="4" w:space="0" w:color="auto"/>
              <w:right w:val="single" w:sz="8" w:space="0" w:color="auto"/>
            </w:tcBorders>
            <w:shd w:val="clear" w:color="auto" w:fill="auto"/>
            <w:noWrap/>
            <w:vAlign w:val="center"/>
            <w:hideMark/>
          </w:tcPr>
          <w:p w14:paraId="52D9CD7E" w14:textId="2B036AE3" w:rsidR="005979F8" w:rsidRPr="00184F5E" w:rsidRDefault="005979F8" w:rsidP="005979F8">
            <w:pPr>
              <w:spacing w:after="0" w:line="240" w:lineRule="auto"/>
              <w:ind w:left="0" w:firstLine="0"/>
              <w:jc w:val="right"/>
              <w:rPr>
                <w:rFonts w:eastAsia="Times New Roman"/>
                <w:sz w:val="16"/>
                <w:szCs w:val="16"/>
              </w:rPr>
            </w:pPr>
            <w:r>
              <w:rPr>
                <w:sz w:val="16"/>
                <w:szCs w:val="16"/>
              </w:rPr>
              <w:t>11.800,00</w:t>
            </w:r>
          </w:p>
        </w:tc>
      </w:tr>
      <w:tr w:rsidR="00184F5E" w:rsidRPr="00184F5E" w14:paraId="669B5013" w14:textId="77777777" w:rsidTr="00184F5E">
        <w:trPr>
          <w:trHeight w:val="240"/>
        </w:trPr>
        <w:tc>
          <w:tcPr>
            <w:tcW w:w="5900" w:type="dxa"/>
            <w:gridSpan w:val="2"/>
            <w:tcBorders>
              <w:top w:val="single" w:sz="4" w:space="0" w:color="auto"/>
              <w:left w:val="single" w:sz="8" w:space="0" w:color="auto"/>
              <w:bottom w:val="single" w:sz="8" w:space="0" w:color="auto"/>
              <w:right w:val="single" w:sz="4" w:space="0" w:color="auto"/>
            </w:tcBorders>
            <w:shd w:val="clear" w:color="000000" w:fill="8EA9DB"/>
            <w:vAlign w:val="center"/>
            <w:hideMark/>
          </w:tcPr>
          <w:p w14:paraId="2C18988E" w14:textId="77777777" w:rsidR="00184F5E" w:rsidRPr="00184F5E" w:rsidRDefault="00184F5E" w:rsidP="00184F5E">
            <w:pPr>
              <w:spacing w:after="0" w:line="240" w:lineRule="auto"/>
              <w:ind w:left="0" w:firstLine="0"/>
              <w:jc w:val="center"/>
              <w:rPr>
                <w:rFonts w:eastAsia="Times New Roman"/>
                <w:b/>
                <w:bCs/>
                <w:sz w:val="16"/>
                <w:szCs w:val="16"/>
              </w:rPr>
            </w:pPr>
            <w:r w:rsidRPr="00184F5E">
              <w:rPr>
                <w:rFonts w:eastAsia="Times New Roman"/>
                <w:b/>
                <w:bCs/>
                <w:sz w:val="16"/>
                <w:szCs w:val="16"/>
              </w:rPr>
              <w:t>Total Geral:</w:t>
            </w:r>
          </w:p>
        </w:tc>
        <w:tc>
          <w:tcPr>
            <w:tcW w:w="1100" w:type="dxa"/>
            <w:tcBorders>
              <w:top w:val="nil"/>
              <w:left w:val="nil"/>
              <w:bottom w:val="single" w:sz="8" w:space="0" w:color="auto"/>
              <w:right w:val="single" w:sz="4" w:space="0" w:color="auto"/>
            </w:tcBorders>
            <w:shd w:val="clear" w:color="000000" w:fill="8EA9DB"/>
            <w:noWrap/>
            <w:vAlign w:val="center"/>
            <w:hideMark/>
          </w:tcPr>
          <w:p w14:paraId="46A15288" w14:textId="3E20E234" w:rsidR="00184F5E" w:rsidRPr="00184F5E" w:rsidRDefault="005979F8" w:rsidP="00184F5E">
            <w:pPr>
              <w:spacing w:after="0" w:line="240" w:lineRule="auto"/>
              <w:ind w:left="0" w:firstLine="0"/>
              <w:jc w:val="right"/>
              <w:rPr>
                <w:rFonts w:eastAsia="Times New Roman"/>
                <w:b/>
                <w:bCs/>
                <w:sz w:val="16"/>
                <w:szCs w:val="16"/>
              </w:rPr>
            </w:pPr>
            <w:r>
              <w:rPr>
                <w:rFonts w:eastAsia="Times New Roman"/>
                <w:b/>
                <w:bCs/>
                <w:sz w:val="16"/>
                <w:szCs w:val="16"/>
              </w:rPr>
              <w:fldChar w:fldCharType="begin"/>
            </w:r>
            <w:r>
              <w:rPr>
                <w:rFonts w:eastAsia="Times New Roman"/>
                <w:b/>
                <w:bCs/>
                <w:sz w:val="16"/>
                <w:szCs w:val="16"/>
              </w:rPr>
              <w:instrText xml:space="preserve"> =SUM(ABOVE) </w:instrText>
            </w:r>
            <w:r>
              <w:rPr>
                <w:rFonts w:eastAsia="Times New Roman"/>
                <w:b/>
                <w:bCs/>
                <w:sz w:val="16"/>
                <w:szCs w:val="16"/>
              </w:rPr>
              <w:fldChar w:fldCharType="separate"/>
            </w:r>
            <w:r>
              <w:rPr>
                <w:rFonts w:eastAsia="Times New Roman"/>
                <w:b/>
                <w:bCs/>
                <w:noProof/>
                <w:sz w:val="16"/>
                <w:szCs w:val="16"/>
              </w:rPr>
              <w:t>78.987,02</w:t>
            </w:r>
            <w:r>
              <w:rPr>
                <w:rFonts w:eastAsia="Times New Roman"/>
                <w:b/>
                <w:bCs/>
                <w:sz w:val="16"/>
                <w:szCs w:val="16"/>
              </w:rPr>
              <w:fldChar w:fldCharType="end"/>
            </w:r>
          </w:p>
        </w:tc>
        <w:tc>
          <w:tcPr>
            <w:tcW w:w="900" w:type="dxa"/>
            <w:tcBorders>
              <w:top w:val="nil"/>
              <w:left w:val="nil"/>
              <w:bottom w:val="single" w:sz="8" w:space="0" w:color="auto"/>
              <w:right w:val="single" w:sz="4" w:space="0" w:color="auto"/>
            </w:tcBorders>
            <w:shd w:val="clear" w:color="000000" w:fill="8EA9DB"/>
            <w:noWrap/>
            <w:vAlign w:val="center"/>
            <w:hideMark/>
          </w:tcPr>
          <w:p w14:paraId="35E8082B" w14:textId="3942235A" w:rsidR="00184F5E" w:rsidRPr="00184F5E" w:rsidRDefault="005979F8" w:rsidP="00184F5E">
            <w:pPr>
              <w:spacing w:after="0" w:line="240" w:lineRule="auto"/>
              <w:ind w:left="0" w:firstLine="0"/>
              <w:jc w:val="right"/>
              <w:rPr>
                <w:rFonts w:eastAsia="Times New Roman"/>
                <w:b/>
                <w:bCs/>
                <w:sz w:val="16"/>
                <w:szCs w:val="16"/>
              </w:rPr>
            </w:pPr>
            <w:r>
              <w:rPr>
                <w:rFonts w:eastAsia="Times New Roman"/>
                <w:b/>
                <w:bCs/>
                <w:sz w:val="16"/>
                <w:szCs w:val="16"/>
              </w:rPr>
              <w:fldChar w:fldCharType="begin"/>
            </w:r>
            <w:r>
              <w:rPr>
                <w:rFonts w:eastAsia="Times New Roman"/>
                <w:b/>
                <w:bCs/>
                <w:sz w:val="16"/>
                <w:szCs w:val="16"/>
              </w:rPr>
              <w:instrText xml:space="preserve"> =SUM(ABOVE) </w:instrText>
            </w:r>
            <w:r>
              <w:rPr>
                <w:rFonts w:eastAsia="Times New Roman"/>
                <w:b/>
                <w:bCs/>
                <w:sz w:val="16"/>
                <w:szCs w:val="16"/>
              </w:rPr>
              <w:fldChar w:fldCharType="separate"/>
            </w:r>
            <w:r>
              <w:rPr>
                <w:rFonts w:eastAsia="Times New Roman"/>
                <w:b/>
                <w:bCs/>
                <w:noProof/>
                <w:sz w:val="16"/>
                <w:szCs w:val="16"/>
              </w:rPr>
              <w:t>9.027,74</w:t>
            </w:r>
            <w:r>
              <w:rPr>
                <w:rFonts w:eastAsia="Times New Roman"/>
                <w:b/>
                <w:bCs/>
                <w:sz w:val="16"/>
                <w:szCs w:val="16"/>
              </w:rPr>
              <w:fldChar w:fldCharType="end"/>
            </w:r>
          </w:p>
        </w:tc>
        <w:tc>
          <w:tcPr>
            <w:tcW w:w="1220" w:type="dxa"/>
            <w:tcBorders>
              <w:top w:val="nil"/>
              <w:left w:val="nil"/>
              <w:bottom w:val="single" w:sz="8" w:space="0" w:color="auto"/>
              <w:right w:val="single" w:sz="8" w:space="0" w:color="auto"/>
            </w:tcBorders>
            <w:shd w:val="clear" w:color="000000" w:fill="8EA9DB"/>
            <w:noWrap/>
            <w:vAlign w:val="center"/>
            <w:hideMark/>
          </w:tcPr>
          <w:p w14:paraId="218E2E84" w14:textId="22A6DE8F" w:rsidR="00184F5E" w:rsidRPr="00184F5E" w:rsidRDefault="005979F8" w:rsidP="00184F5E">
            <w:pPr>
              <w:spacing w:after="0" w:line="240" w:lineRule="auto"/>
              <w:ind w:left="0" w:firstLine="0"/>
              <w:jc w:val="right"/>
              <w:rPr>
                <w:rFonts w:eastAsia="Times New Roman"/>
                <w:b/>
                <w:bCs/>
                <w:sz w:val="16"/>
                <w:szCs w:val="16"/>
              </w:rPr>
            </w:pPr>
            <w:r>
              <w:rPr>
                <w:rFonts w:eastAsia="Times New Roman"/>
                <w:b/>
                <w:bCs/>
                <w:sz w:val="16"/>
                <w:szCs w:val="16"/>
              </w:rPr>
              <w:fldChar w:fldCharType="begin"/>
            </w:r>
            <w:r>
              <w:rPr>
                <w:rFonts w:eastAsia="Times New Roman"/>
                <w:b/>
                <w:bCs/>
                <w:sz w:val="16"/>
                <w:szCs w:val="16"/>
              </w:rPr>
              <w:instrText xml:space="preserve"> =SUM(ABOVE) </w:instrText>
            </w:r>
            <w:r>
              <w:rPr>
                <w:rFonts w:eastAsia="Times New Roman"/>
                <w:b/>
                <w:bCs/>
                <w:sz w:val="16"/>
                <w:szCs w:val="16"/>
              </w:rPr>
              <w:fldChar w:fldCharType="separate"/>
            </w:r>
            <w:r>
              <w:rPr>
                <w:rFonts w:eastAsia="Times New Roman"/>
                <w:b/>
                <w:bCs/>
                <w:noProof/>
                <w:sz w:val="16"/>
                <w:szCs w:val="16"/>
              </w:rPr>
              <w:t>69.959,28</w:t>
            </w:r>
            <w:r>
              <w:rPr>
                <w:rFonts w:eastAsia="Times New Roman"/>
                <w:b/>
                <w:bCs/>
                <w:sz w:val="16"/>
                <w:szCs w:val="16"/>
              </w:rPr>
              <w:fldChar w:fldCharType="end"/>
            </w:r>
          </w:p>
        </w:tc>
      </w:tr>
    </w:tbl>
    <w:p w14:paraId="5A325C49" w14:textId="590B4112" w:rsidR="00184F5E" w:rsidRDefault="00184F5E" w:rsidP="00E37B57">
      <w:pPr>
        <w:pStyle w:val="PargrafodaLista"/>
        <w:spacing w:after="0" w:line="240" w:lineRule="auto"/>
        <w:ind w:left="0"/>
        <w:rPr>
          <w:color w:val="auto"/>
          <w:szCs w:val="24"/>
        </w:rPr>
      </w:pPr>
    </w:p>
    <w:p w14:paraId="7B98E0A6" w14:textId="77777777" w:rsidR="00852107" w:rsidRPr="0099365C" w:rsidRDefault="00852107" w:rsidP="00E37B57">
      <w:pPr>
        <w:spacing w:after="0" w:line="240" w:lineRule="auto"/>
        <w:ind w:left="0" w:firstLine="0"/>
        <w:rPr>
          <w:color w:val="auto"/>
          <w:szCs w:val="24"/>
        </w:rPr>
      </w:pPr>
      <w:r w:rsidRPr="0099365C">
        <w:rPr>
          <w:b/>
          <w:color w:val="auto"/>
          <w:szCs w:val="24"/>
        </w:rPr>
        <w:lastRenderedPageBreak/>
        <w:t>5-</w:t>
      </w:r>
      <w:r w:rsidRPr="0099365C">
        <w:rPr>
          <w:color w:val="auto"/>
          <w:szCs w:val="24"/>
        </w:rPr>
        <w:t xml:space="preserve"> As razões e/ou circunstâncias para permanência de Restos a Pagar processados e não processados por mais de um exercício financeiro:</w:t>
      </w:r>
    </w:p>
    <w:p w14:paraId="32EF2B14" w14:textId="77777777" w:rsidR="00852107" w:rsidRPr="0099365C" w:rsidRDefault="00852107" w:rsidP="005377FE">
      <w:pPr>
        <w:spacing w:after="0" w:line="240" w:lineRule="auto"/>
        <w:ind w:left="0"/>
        <w:rPr>
          <w:color w:val="auto"/>
          <w:szCs w:val="24"/>
        </w:rPr>
      </w:pPr>
    </w:p>
    <w:p w14:paraId="1C5471F7" w14:textId="77777777" w:rsidR="00852107" w:rsidRPr="0099365C" w:rsidRDefault="0099365C" w:rsidP="00E37B57">
      <w:pPr>
        <w:spacing w:after="0" w:line="240" w:lineRule="auto"/>
        <w:ind w:hanging="1143"/>
        <w:rPr>
          <w:color w:val="auto"/>
          <w:szCs w:val="24"/>
        </w:rPr>
      </w:pPr>
      <w:r w:rsidRPr="0099365C">
        <w:rPr>
          <w:color w:val="auto"/>
          <w:szCs w:val="24"/>
        </w:rPr>
        <w:t>Obrigação de despesa junto ao fornecedor</w:t>
      </w:r>
      <w:r w:rsidR="00BD5857" w:rsidRPr="0099365C">
        <w:rPr>
          <w:color w:val="auto"/>
          <w:szCs w:val="24"/>
        </w:rPr>
        <w:t>.</w:t>
      </w:r>
    </w:p>
    <w:p w14:paraId="6EA4C015" w14:textId="77777777" w:rsidR="00852107" w:rsidRPr="0099365C" w:rsidRDefault="00852107" w:rsidP="005377FE">
      <w:pPr>
        <w:spacing w:after="0" w:line="240" w:lineRule="auto"/>
        <w:ind w:left="0"/>
        <w:rPr>
          <w:b/>
          <w:color w:val="auto"/>
          <w:szCs w:val="24"/>
          <w:u w:val="single"/>
        </w:rPr>
      </w:pPr>
    </w:p>
    <w:p w14:paraId="4169DE0A" w14:textId="77777777" w:rsidR="000D2D24" w:rsidRPr="00E37B57" w:rsidRDefault="00600335" w:rsidP="00A26416">
      <w:pPr>
        <w:spacing w:after="0" w:line="240" w:lineRule="auto"/>
        <w:ind w:left="0" w:right="1" w:firstLine="0"/>
        <w:rPr>
          <w:b/>
          <w:i/>
          <w:szCs w:val="24"/>
        </w:rPr>
      </w:pPr>
      <w:r w:rsidRPr="00E37B57">
        <w:rPr>
          <w:b/>
          <w:i/>
          <w:szCs w:val="24"/>
        </w:rPr>
        <w:t xml:space="preserve">III - </w:t>
      </w:r>
      <w:r w:rsidR="000D2D24" w:rsidRPr="00E37B57">
        <w:rPr>
          <w:b/>
          <w:i/>
          <w:szCs w:val="24"/>
        </w:rPr>
        <w:t>Informações sobre a gestão de pessoas</w:t>
      </w:r>
      <w:r w:rsidR="0045638A" w:rsidRPr="00E37B57">
        <w:rPr>
          <w:b/>
          <w:i/>
          <w:szCs w:val="24"/>
        </w:rPr>
        <w:t xml:space="preserve"> e terceirização de mão de obra:</w:t>
      </w:r>
    </w:p>
    <w:p w14:paraId="1577FB94" w14:textId="77777777" w:rsidR="0045638A" w:rsidRDefault="0045638A" w:rsidP="00E37B57">
      <w:pPr>
        <w:spacing w:after="0" w:line="240" w:lineRule="auto"/>
        <w:ind w:right="1" w:hanging="1143"/>
        <w:rPr>
          <w:i/>
          <w:szCs w:val="24"/>
        </w:rPr>
      </w:pPr>
    </w:p>
    <w:p w14:paraId="36FB1D5B" w14:textId="77777777" w:rsidR="00A26416" w:rsidRPr="00A26416" w:rsidRDefault="00941302" w:rsidP="00E37B57">
      <w:pPr>
        <w:pStyle w:val="PargrafodaLista"/>
        <w:numPr>
          <w:ilvl w:val="0"/>
          <w:numId w:val="26"/>
        </w:numPr>
        <w:spacing w:after="0" w:line="240" w:lineRule="auto"/>
        <w:ind w:left="0" w:firstLine="0"/>
        <w:rPr>
          <w:szCs w:val="24"/>
        </w:rPr>
      </w:pPr>
      <w:r w:rsidRPr="00A26416">
        <w:rPr>
          <w:szCs w:val="24"/>
        </w:rPr>
        <w:t xml:space="preserve"> </w:t>
      </w:r>
      <w:r w:rsidR="008D51BC" w:rsidRPr="00A26416">
        <w:rPr>
          <w:szCs w:val="24"/>
        </w:rPr>
        <w:t>Quadro de pessoal, informando a</w:t>
      </w:r>
      <w:r w:rsidR="00A26416">
        <w:rPr>
          <w:szCs w:val="24"/>
        </w:rPr>
        <w:t xml:space="preserve"> quantidade de agentes públicos:</w:t>
      </w:r>
    </w:p>
    <w:p w14:paraId="5AA1F590" w14:textId="77777777" w:rsidR="00A26416" w:rsidRPr="00A26416" w:rsidRDefault="00A26416" w:rsidP="00A26416">
      <w:pPr>
        <w:pStyle w:val="PargrafodaLista"/>
        <w:spacing w:after="0" w:line="240" w:lineRule="auto"/>
        <w:ind w:left="0" w:firstLine="0"/>
        <w:rPr>
          <w:szCs w:val="24"/>
        </w:rPr>
      </w:pPr>
    </w:p>
    <w:p w14:paraId="1256766C" w14:textId="77777777" w:rsidR="008D51BC" w:rsidRPr="00A26416" w:rsidRDefault="008D51BC" w:rsidP="00A26416">
      <w:pPr>
        <w:pStyle w:val="PargrafodaLista"/>
        <w:spacing w:after="0" w:line="240" w:lineRule="auto"/>
        <w:ind w:left="0" w:firstLine="0"/>
        <w:rPr>
          <w:szCs w:val="24"/>
        </w:rPr>
      </w:pPr>
      <w:r w:rsidRPr="00A26416">
        <w:rPr>
          <w:szCs w:val="24"/>
        </w:rPr>
        <w:t>(</w:t>
      </w:r>
      <w:proofErr w:type="gramStart"/>
      <w:r w:rsidRPr="00A26416">
        <w:rPr>
          <w:szCs w:val="24"/>
        </w:rPr>
        <w:t>agentes</w:t>
      </w:r>
      <w:proofErr w:type="gramEnd"/>
      <w:r w:rsidRPr="00A26416">
        <w:rPr>
          <w:szCs w:val="24"/>
        </w:rPr>
        <w:t xml:space="preserve"> políticos, servidores e militares) ocupantes de cargos efetivos, comissionados, empregos públicos, contratados por tempo determinado (Art. 37, IX, CF), discriminando os comissionados que são titulares de cargo efetivo ou emprego público, bem como os valores consolidados na folha de pagamento, mês a mês:</w:t>
      </w:r>
    </w:p>
    <w:p w14:paraId="1A09D04C" w14:textId="77777777" w:rsidR="00BC66FF" w:rsidRDefault="00BC66FF" w:rsidP="00E37B57">
      <w:pPr>
        <w:spacing w:after="0" w:line="240" w:lineRule="auto"/>
        <w:ind w:right="1" w:hanging="1143"/>
        <w:rPr>
          <w:i/>
          <w:szCs w:val="24"/>
        </w:rPr>
      </w:pPr>
    </w:p>
    <w:p w14:paraId="0588BCE5" w14:textId="77777777" w:rsidR="006725DC" w:rsidRDefault="006725DC" w:rsidP="006725DC">
      <w:pPr>
        <w:spacing w:after="0" w:line="240" w:lineRule="auto"/>
        <w:ind w:left="0" w:firstLine="0"/>
        <w:rPr>
          <w:rFonts w:eastAsia="Times New Roman"/>
          <w:bCs/>
          <w:color w:val="auto"/>
          <w:szCs w:val="24"/>
        </w:rPr>
      </w:pPr>
      <w:r w:rsidRPr="006725DC">
        <w:rPr>
          <w:rFonts w:eastAsia="Times New Roman"/>
          <w:bCs/>
          <w:color w:val="auto"/>
          <w:szCs w:val="24"/>
        </w:rPr>
        <w:t>Demonstrado na Prestação Anual de Contas de Gestão - PMI.</w:t>
      </w:r>
    </w:p>
    <w:p w14:paraId="69C34307" w14:textId="77777777" w:rsidR="00E12E43" w:rsidRDefault="00E12E43" w:rsidP="00E37B57">
      <w:pPr>
        <w:pStyle w:val="NormalWeb"/>
        <w:jc w:val="both"/>
        <w:rPr>
          <w:rFonts w:ascii="Arial" w:hAnsi="Arial" w:cs="Arial"/>
          <w:b/>
        </w:rPr>
      </w:pPr>
    </w:p>
    <w:p w14:paraId="02EF5956" w14:textId="77777777" w:rsidR="008D51BC" w:rsidRPr="00BD6399" w:rsidRDefault="008D51BC" w:rsidP="00E37B57">
      <w:pPr>
        <w:pStyle w:val="NormalWeb"/>
        <w:jc w:val="both"/>
        <w:rPr>
          <w:rFonts w:ascii="Arial" w:hAnsi="Arial" w:cs="Arial"/>
        </w:rPr>
      </w:pPr>
      <w:r w:rsidRPr="00BD6399">
        <w:rPr>
          <w:rFonts w:ascii="Arial" w:hAnsi="Arial" w:cs="Arial"/>
          <w:b/>
        </w:rPr>
        <w:t>b)</w:t>
      </w:r>
      <w:r w:rsidRPr="00BD6399">
        <w:rPr>
          <w:rFonts w:ascii="Arial" w:hAnsi="Arial" w:cs="Arial"/>
        </w:rPr>
        <w:t xml:space="preserve"> demonstrativo da quantidade de</w:t>
      </w:r>
      <w:r w:rsidR="0086235E" w:rsidRPr="00BD6399">
        <w:rPr>
          <w:rFonts w:ascii="Arial" w:hAnsi="Arial" w:cs="Arial"/>
        </w:rPr>
        <w:t xml:space="preserve"> pessoas executando trabalhos no</w:t>
      </w:r>
      <w:r w:rsidRPr="00BD6399">
        <w:rPr>
          <w:rFonts w:ascii="Arial" w:hAnsi="Arial" w:cs="Arial"/>
        </w:rPr>
        <w:t xml:space="preserve"> </w:t>
      </w:r>
      <w:r w:rsidR="00496B51" w:rsidRPr="00BD6399">
        <w:rPr>
          <w:rFonts w:ascii="Arial" w:hAnsi="Arial" w:cs="Arial"/>
        </w:rPr>
        <w:t>Serviço Autônomo Municipal de água e Esgoto</w:t>
      </w:r>
      <w:r w:rsidR="00E44FAA" w:rsidRPr="00BD6399">
        <w:rPr>
          <w:rFonts w:ascii="Arial" w:hAnsi="Arial" w:cs="Arial"/>
        </w:rPr>
        <w:t xml:space="preserve"> de Imaruí</w:t>
      </w:r>
      <w:r w:rsidRPr="00BD6399">
        <w:rPr>
          <w:rFonts w:ascii="Arial" w:hAnsi="Arial" w:cs="Arial"/>
        </w:rPr>
        <w:t xml:space="preserve"> por meio de contratos de terceirização de serviços, contendo o posto de trabalho ocupado, bem como as despesas totais das contratações, mês a mês:</w:t>
      </w:r>
    </w:p>
    <w:p w14:paraId="3342DA09" w14:textId="77777777" w:rsidR="007444C4" w:rsidRPr="00BD6399" w:rsidRDefault="007444C4" w:rsidP="00E37B57">
      <w:pPr>
        <w:pStyle w:val="NormalWeb"/>
        <w:jc w:val="both"/>
        <w:rPr>
          <w:rFonts w:ascii="Arial" w:hAnsi="Arial" w:cs="Arial"/>
        </w:rPr>
      </w:pPr>
    </w:p>
    <w:tbl>
      <w:tblPr>
        <w:tblStyle w:val="Tabelacomgrade"/>
        <w:tblW w:w="7257" w:type="dxa"/>
        <w:jc w:val="center"/>
        <w:tblLayout w:type="fixed"/>
        <w:tblLook w:val="04A0" w:firstRow="1" w:lastRow="0" w:firstColumn="1" w:lastColumn="0" w:noHBand="0" w:noVBand="1"/>
      </w:tblPr>
      <w:tblGrid>
        <w:gridCol w:w="937"/>
        <w:gridCol w:w="6320"/>
      </w:tblGrid>
      <w:tr w:rsidR="00BD6399" w:rsidRPr="00BD6399" w14:paraId="4AC4F126" w14:textId="77777777" w:rsidTr="00E12E43">
        <w:trPr>
          <w:trHeight w:val="20"/>
          <w:jc w:val="center"/>
        </w:trPr>
        <w:tc>
          <w:tcPr>
            <w:tcW w:w="7257" w:type="dxa"/>
            <w:gridSpan w:val="2"/>
            <w:shd w:val="clear" w:color="auto" w:fill="5B9BD5" w:themeFill="accent1"/>
          </w:tcPr>
          <w:p w14:paraId="26B3620A" w14:textId="77777777" w:rsidR="0086235E" w:rsidRPr="00BD6399" w:rsidRDefault="0086235E" w:rsidP="00017B4C">
            <w:pPr>
              <w:spacing w:after="0" w:line="240" w:lineRule="auto"/>
              <w:ind w:left="0" w:firstLine="0"/>
              <w:jc w:val="center"/>
              <w:rPr>
                <w:rFonts w:eastAsia="Times New Roman"/>
                <w:b/>
                <w:bCs/>
                <w:color w:val="auto"/>
                <w:sz w:val="16"/>
                <w:szCs w:val="16"/>
              </w:rPr>
            </w:pPr>
            <w:r w:rsidRPr="00BD6399">
              <w:rPr>
                <w:rFonts w:eastAsia="Times New Roman"/>
                <w:b/>
                <w:bCs/>
                <w:color w:val="auto"/>
                <w:sz w:val="16"/>
                <w:szCs w:val="16"/>
              </w:rPr>
              <w:t>Despesa Mensal Serviços Terceirizados Pessoa Física por Cargo/Mês</w:t>
            </w:r>
          </w:p>
        </w:tc>
      </w:tr>
      <w:tr w:rsidR="00BD6399" w:rsidRPr="00BD6399" w14:paraId="1BF83945" w14:textId="77777777" w:rsidTr="00E12E43">
        <w:trPr>
          <w:trHeight w:val="20"/>
          <w:jc w:val="center"/>
        </w:trPr>
        <w:tc>
          <w:tcPr>
            <w:tcW w:w="7257" w:type="dxa"/>
            <w:gridSpan w:val="2"/>
            <w:shd w:val="clear" w:color="auto" w:fill="BDD6EE" w:themeFill="accent1" w:themeFillTint="66"/>
            <w:vAlign w:val="center"/>
          </w:tcPr>
          <w:p w14:paraId="00641EA4" w14:textId="77777777" w:rsidR="0086235E" w:rsidRPr="00BD6399" w:rsidRDefault="0086235E" w:rsidP="00017B4C">
            <w:pPr>
              <w:spacing w:after="0" w:line="240" w:lineRule="auto"/>
              <w:ind w:left="0" w:firstLine="0"/>
              <w:jc w:val="center"/>
              <w:rPr>
                <w:rFonts w:eastAsia="Times New Roman"/>
                <w:b/>
                <w:bCs/>
                <w:color w:val="auto"/>
                <w:sz w:val="16"/>
                <w:szCs w:val="16"/>
              </w:rPr>
            </w:pPr>
            <w:r w:rsidRPr="00BD6399">
              <w:rPr>
                <w:rFonts w:eastAsia="Times New Roman"/>
                <w:b/>
                <w:bCs/>
                <w:color w:val="auto"/>
                <w:sz w:val="16"/>
                <w:szCs w:val="16"/>
              </w:rPr>
              <w:t>Serviços Gerais – Estação de Tratamento de Água</w:t>
            </w:r>
          </w:p>
        </w:tc>
      </w:tr>
      <w:tr w:rsidR="00BD6399" w:rsidRPr="00BD6399" w14:paraId="2B820518" w14:textId="77777777" w:rsidTr="00E12E43">
        <w:trPr>
          <w:trHeight w:val="20"/>
          <w:jc w:val="center"/>
        </w:trPr>
        <w:tc>
          <w:tcPr>
            <w:tcW w:w="937" w:type="dxa"/>
            <w:vAlign w:val="center"/>
          </w:tcPr>
          <w:p w14:paraId="1CB9CEAE" w14:textId="77777777" w:rsidR="0086235E" w:rsidRPr="00BD6399" w:rsidRDefault="0086235E" w:rsidP="00017B4C">
            <w:pPr>
              <w:spacing w:after="0" w:line="240" w:lineRule="auto"/>
              <w:ind w:left="0" w:firstLine="0"/>
              <w:jc w:val="left"/>
              <w:rPr>
                <w:rFonts w:eastAsia="Times New Roman"/>
                <w:bCs/>
                <w:color w:val="auto"/>
                <w:sz w:val="16"/>
                <w:szCs w:val="16"/>
              </w:rPr>
            </w:pPr>
            <w:r w:rsidRPr="00BD6399">
              <w:rPr>
                <w:rFonts w:eastAsia="Times New Roman"/>
                <w:bCs/>
                <w:color w:val="auto"/>
                <w:sz w:val="16"/>
                <w:szCs w:val="16"/>
              </w:rPr>
              <w:t>Jan</w:t>
            </w:r>
          </w:p>
        </w:tc>
        <w:tc>
          <w:tcPr>
            <w:tcW w:w="6320" w:type="dxa"/>
            <w:vAlign w:val="center"/>
          </w:tcPr>
          <w:p w14:paraId="1F3ABD6F" w14:textId="5141F913" w:rsidR="0086235E" w:rsidRPr="00BD6399" w:rsidRDefault="00BD6399" w:rsidP="00017B4C">
            <w:pPr>
              <w:spacing w:after="0" w:line="240" w:lineRule="auto"/>
              <w:ind w:left="0" w:firstLine="0"/>
              <w:jc w:val="right"/>
              <w:rPr>
                <w:rFonts w:eastAsia="Times New Roman"/>
                <w:bCs/>
                <w:color w:val="auto"/>
                <w:sz w:val="16"/>
                <w:szCs w:val="16"/>
              </w:rPr>
            </w:pPr>
            <w:r w:rsidRPr="00BD6399">
              <w:rPr>
                <w:rFonts w:eastAsia="Times New Roman"/>
                <w:bCs/>
                <w:color w:val="auto"/>
                <w:sz w:val="16"/>
                <w:szCs w:val="16"/>
              </w:rPr>
              <w:t>0,00</w:t>
            </w:r>
          </w:p>
        </w:tc>
      </w:tr>
      <w:tr w:rsidR="00BD6399" w:rsidRPr="00BD6399" w14:paraId="72C8AEA2" w14:textId="77777777" w:rsidTr="00E12E43">
        <w:trPr>
          <w:trHeight w:val="20"/>
          <w:jc w:val="center"/>
        </w:trPr>
        <w:tc>
          <w:tcPr>
            <w:tcW w:w="937" w:type="dxa"/>
            <w:vAlign w:val="center"/>
          </w:tcPr>
          <w:p w14:paraId="360A4548" w14:textId="77777777" w:rsidR="0086235E" w:rsidRPr="00BD6399" w:rsidRDefault="0086235E" w:rsidP="00017B4C">
            <w:pPr>
              <w:spacing w:after="0" w:line="240" w:lineRule="auto"/>
              <w:ind w:left="0" w:firstLine="0"/>
              <w:jc w:val="left"/>
              <w:rPr>
                <w:rFonts w:eastAsia="Times New Roman"/>
                <w:bCs/>
                <w:color w:val="auto"/>
                <w:sz w:val="16"/>
                <w:szCs w:val="16"/>
              </w:rPr>
            </w:pPr>
            <w:proofErr w:type="spellStart"/>
            <w:r w:rsidRPr="00BD6399">
              <w:rPr>
                <w:rFonts w:eastAsia="Times New Roman"/>
                <w:bCs/>
                <w:color w:val="auto"/>
                <w:sz w:val="16"/>
                <w:szCs w:val="16"/>
              </w:rPr>
              <w:t>Fev</w:t>
            </w:r>
            <w:proofErr w:type="spellEnd"/>
          </w:p>
        </w:tc>
        <w:tc>
          <w:tcPr>
            <w:tcW w:w="6320" w:type="dxa"/>
            <w:vAlign w:val="center"/>
          </w:tcPr>
          <w:p w14:paraId="4310B3A6" w14:textId="0B49A873" w:rsidR="0086235E" w:rsidRPr="00BD6399" w:rsidRDefault="006B6EED" w:rsidP="00017B4C">
            <w:pPr>
              <w:spacing w:after="0" w:line="240" w:lineRule="auto"/>
              <w:ind w:left="0" w:firstLine="0"/>
              <w:jc w:val="right"/>
              <w:rPr>
                <w:rFonts w:eastAsia="Times New Roman"/>
                <w:bCs/>
                <w:color w:val="auto"/>
                <w:sz w:val="16"/>
                <w:szCs w:val="16"/>
              </w:rPr>
            </w:pPr>
            <w:r w:rsidRPr="00BD6399">
              <w:rPr>
                <w:rFonts w:eastAsia="Times New Roman"/>
                <w:bCs/>
                <w:color w:val="auto"/>
                <w:sz w:val="16"/>
                <w:szCs w:val="16"/>
              </w:rPr>
              <w:t>0,00</w:t>
            </w:r>
          </w:p>
        </w:tc>
      </w:tr>
      <w:tr w:rsidR="00BD6399" w:rsidRPr="00BD6399" w14:paraId="29DE671D" w14:textId="77777777" w:rsidTr="00E12E43">
        <w:trPr>
          <w:trHeight w:val="20"/>
          <w:jc w:val="center"/>
        </w:trPr>
        <w:tc>
          <w:tcPr>
            <w:tcW w:w="937" w:type="dxa"/>
            <w:vAlign w:val="center"/>
          </w:tcPr>
          <w:p w14:paraId="17E07A0F" w14:textId="77777777" w:rsidR="0086235E" w:rsidRPr="00BD6399" w:rsidRDefault="0086235E" w:rsidP="00017B4C">
            <w:pPr>
              <w:spacing w:after="0" w:line="240" w:lineRule="auto"/>
              <w:ind w:left="0" w:firstLine="0"/>
              <w:jc w:val="left"/>
              <w:rPr>
                <w:rFonts w:eastAsia="Times New Roman"/>
                <w:bCs/>
                <w:color w:val="auto"/>
                <w:sz w:val="16"/>
                <w:szCs w:val="16"/>
              </w:rPr>
            </w:pPr>
            <w:r w:rsidRPr="00BD6399">
              <w:rPr>
                <w:rFonts w:eastAsia="Times New Roman"/>
                <w:bCs/>
                <w:color w:val="auto"/>
                <w:sz w:val="16"/>
                <w:szCs w:val="16"/>
              </w:rPr>
              <w:t>Mar</w:t>
            </w:r>
          </w:p>
        </w:tc>
        <w:tc>
          <w:tcPr>
            <w:tcW w:w="6320" w:type="dxa"/>
            <w:vAlign w:val="center"/>
          </w:tcPr>
          <w:p w14:paraId="19B75902" w14:textId="22AFB095" w:rsidR="0086235E" w:rsidRPr="00BD6399" w:rsidRDefault="006B6EED" w:rsidP="00017B4C">
            <w:pPr>
              <w:spacing w:after="0" w:line="240" w:lineRule="auto"/>
              <w:ind w:left="0" w:firstLine="0"/>
              <w:jc w:val="right"/>
              <w:rPr>
                <w:rFonts w:eastAsia="Times New Roman"/>
                <w:bCs/>
                <w:color w:val="auto"/>
                <w:sz w:val="16"/>
                <w:szCs w:val="16"/>
              </w:rPr>
            </w:pPr>
            <w:r w:rsidRPr="00BD6399">
              <w:rPr>
                <w:rFonts w:eastAsia="Times New Roman"/>
                <w:bCs/>
                <w:color w:val="auto"/>
                <w:sz w:val="16"/>
                <w:szCs w:val="16"/>
              </w:rPr>
              <w:t>0,00</w:t>
            </w:r>
          </w:p>
        </w:tc>
      </w:tr>
      <w:tr w:rsidR="00BD6399" w:rsidRPr="00BD6399" w14:paraId="18306614" w14:textId="77777777" w:rsidTr="00E12E43">
        <w:trPr>
          <w:trHeight w:val="20"/>
          <w:jc w:val="center"/>
        </w:trPr>
        <w:tc>
          <w:tcPr>
            <w:tcW w:w="937" w:type="dxa"/>
            <w:vAlign w:val="center"/>
          </w:tcPr>
          <w:p w14:paraId="54267EA7" w14:textId="77777777" w:rsidR="0086235E" w:rsidRPr="00BD6399" w:rsidRDefault="0086235E" w:rsidP="00017B4C">
            <w:pPr>
              <w:spacing w:after="0" w:line="240" w:lineRule="auto"/>
              <w:ind w:left="0" w:firstLine="0"/>
              <w:jc w:val="left"/>
              <w:rPr>
                <w:rFonts w:eastAsia="Times New Roman"/>
                <w:bCs/>
                <w:color w:val="auto"/>
                <w:sz w:val="16"/>
                <w:szCs w:val="16"/>
              </w:rPr>
            </w:pPr>
            <w:proofErr w:type="spellStart"/>
            <w:r w:rsidRPr="00BD6399">
              <w:rPr>
                <w:rFonts w:eastAsia="Times New Roman"/>
                <w:bCs/>
                <w:color w:val="auto"/>
                <w:sz w:val="16"/>
                <w:szCs w:val="16"/>
              </w:rPr>
              <w:t>Abr</w:t>
            </w:r>
            <w:proofErr w:type="spellEnd"/>
          </w:p>
        </w:tc>
        <w:tc>
          <w:tcPr>
            <w:tcW w:w="6320" w:type="dxa"/>
            <w:vAlign w:val="center"/>
          </w:tcPr>
          <w:p w14:paraId="63D5B292" w14:textId="154420F8" w:rsidR="0086235E" w:rsidRPr="00BD6399" w:rsidRDefault="006B6EED" w:rsidP="00017B4C">
            <w:pPr>
              <w:spacing w:after="0" w:line="240" w:lineRule="auto"/>
              <w:ind w:left="0" w:firstLine="0"/>
              <w:jc w:val="right"/>
              <w:rPr>
                <w:rFonts w:eastAsia="Times New Roman"/>
                <w:bCs/>
                <w:color w:val="auto"/>
                <w:sz w:val="16"/>
                <w:szCs w:val="16"/>
              </w:rPr>
            </w:pPr>
            <w:r w:rsidRPr="00BD6399">
              <w:rPr>
                <w:rFonts w:eastAsia="Times New Roman"/>
                <w:bCs/>
                <w:color w:val="auto"/>
                <w:sz w:val="16"/>
                <w:szCs w:val="16"/>
              </w:rPr>
              <w:t>0,00</w:t>
            </w:r>
          </w:p>
        </w:tc>
      </w:tr>
      <w:tr w:rsidR="00BD6399" w:rsidRPr="00BD6399" w14:paraId="0426FF3E" w14:textId="77777777" w:rsidTr="00CD54F6">
        <w:trPr>
          <w:trHeight w:val="20"/>
          <w:jc w:val="center"/>
        </w:trPr>
        <w:tc>
          <w:tcPr>
            <w:tcW w:w="937" w:type="dxa"/>
            <w:vAlign w:val="center"/>
          </w:tcPr>
          <w:p w14:paraId="13C8DB58" w14:textId="77777777" w:rsidR="006B6EED" w:rsidRPr="00BD6399" w:rsidRDefault="006B6EED" w:rsidP="006B6EED">
            <w:pPr>
              <w:spacing w:after="0" w:line="240" w:lineRule="auto"/>
              <w:ind w:left="0" w:firstLine="0"/>
              <w:jc w:val="left"/>
              <w:rPr>
                <w:rFonts w:eastAsia="Times New Roman"/>
                <w:bCs/>
                <w:color w:val="auto"/>
                <w:sz w:val="16"/>
                <w:szCs w:val="16"/>
              </w:rPr>
            </w:pPr>
            <w:r w:rsidRPr="00BD6399">
              <w:rPr>
                <w:rFonts w:eastAsia="Times New Roman"/>
                <w:bCs/>
                <w:color w:val="auto"/>
                <w:sz w:val="16"/>
                <w:szCs w:val="16"/>
              </w:rPr>
              <w:t>Mai</w:t>
            </w:r>
          </w:p>
        </w:tc>
        <w:tc>
          <w:tcPr>
            <w:tcW w:w="6320" w:type="dxa"/>
          </w:tcPr>
          <w:p w14:paraId="1B937CCA" w14:textId="347BDB6E" w:rsidR="006B6EED" w:rsidRPr="00BD6399" w:rsidRDefault="006B6EED" w:rsidP="006B6EED">
            <w:pPr>
              <w:spacing w:after="0" w:line="240" w:lineRule="auto"/>
              <w:ind w:left="0" w:firstLine="0"/>
              <w:jc w:val="right"/>
              <w:rPr>
                <w:rFonts w:eastAsia="Times New Roman"/>
                <w:bCs/>
                <w:color w:val="auto"/>
                <w:sz w:val="16"/>
                <w:szCs w:val="16"/>
              </w:rPr>
            </w:pPr>
            <w:r w:rsidRPr="00BD6399">
              <w:rPr>
                <w:rFonts w:eastAsia="Times New Roman"/>
                <w:bCs/>
                <w:color w:val="auto"/>
                <w:sz w:val="16"/>
                <w:szCs w:val="16"/>
              </w:rPr>
              <w:t>0,00</w:t>
            </w:r>
          </w:p>
        </w:tc>
      </w:tr>
      <w:tr w:rsidR="00BD6399" w:rsidRPr="00BD6399" w14:paraId="40B4B4B1" w14:textId="77777777" w:rsidTr="00CD54F6">
        <w:trPr>
          <w:trHeight w:val="20"/>
          <w:jc w:val="center"/>
        </w:trPr>
        <w:tc>
          <w:tcPr>
            <w:tcW w:w="937" w:type="dxa"/>
            <w:vAlign w:val="center"/>
          </w:tcPr>
          <w:p w14:paraId="671AA74B" w14:textId="77777777" w:rsidR="006B6EED" w:rsidRPr="00BD6399" w:rsidRDefault="006B6EED" w:rsidP="006B6EED">
            <w:pPr>
              <w:spacing w:after="0" w:line="240" w:lineRule="auto"/>
              <w:ind w:left="0" w:firstLine="0"/>
              <w:jc w:val="left"/>
              <w:rPr>
                <w:rFonts w:eastAsia="Times New Roman"/>
                <w:bCs/>
                <w:color w:val="auto"/>
                <w:sz w:val="16"/>
                <w:szCs w:val="16"/>
              </w:rPr>
            </w:pPr>
            <w:proofErr w:type="spellStart"/>
            <w:r w:rsidRPr="00BD6399">
              <w:rPr>
                <w:rFonts w:eastAsia="Times New Roman"/>
                <w:bCs/>
                <w:color w:val="auto"/>
                <w:sz w:val="16"/>
                <w:szCs w:val="16"/>
              </w:rPr>
              <w:t>Jun</w:t>
            </w:r>
            <w:proofErr w:type="spellEnd"/>
          </w:p>
        </w:tc>
        <w:tc>
          <w:tcPr>
            <w:tcW w:w="6320" w:type="dxa"/>
          </w:tcPr>
          <w:p w14:paraId="0490C3D0" w14:textId="0E9DE614" w:rsidR="006B6EED" w:rsidRPr="00BD6399" w:rsidRDefault="006B6EED" w:rsidP="006B6EED">
            <w:pPr>
              <w:spacing w:after="0" w:line="240" w:lineRule="auto"/>
              <w:ind w:left="0" w:firstLine="0"/>
              <w:jc w:val="right"/>
              <w:rPr>
                <w:rFonts w:eastAsia="Times New Roman"/>
                <w:bCs/>
                <w:color w:val="auto"/>
                <w:sz w:val="16"/>
                <w:szCs w:val="16"/>
              </w:rPr>
            </w:pPr>
            <w:r w:rsidRPr="00BD6399">
              <w:rPr>
                <w:rFonts w:eastAsia="Times New Roman"/>
                <w:bCs/>
                <w:color w:val="auto"/>
                <w:sz w:val="16"/>
                <w:szCs w:val="16"/>
              </w:rPr>
              <w:t>0,00</w:t>
            </w:r>
          </w:p>
        </w:tc>
      </w:tr>
      <w:tr w:rsidR="00BD6399" w:rsidRPr="00BD6399" w14:paraId="0ECCF639" w14:textId="77777777" w:rsidTr="00CD54F6">
        <w:trPr>
          <w:trHeight w:val="20"/>
          <w:jc w:val="center"/>
        </w:trPr>
        <w:tc>
          <w:tcPr>
            <w:tcW w:w="937" w:type="dxa"/>
            <w:vAlign w:val="center"/>
          </w:tcPr>
          <w:p w14:paraId="6F84B1A1" w14:textId="77777777" w:rsidR="006B6EED" w:rsidRPr="00BD6399" w:rsidRDefault="006B6EED" w:rsidP="006B6EED">
            <w:pPr>
              <w:spacing w:after="0" w:line="240" w:lineRule="auto"/>
              <w:ind w:left="0" w:firstLine="0"/>
              <w:jc w:val="left"/>
              <w:rPr>
                <w:rFonts w:eastAsia="Times New Roman"/>
                <w:bCs/>
                <w:color w:val="auto"/>
                <w:sz w:val="16"/>
                <w:szCs w:val="16"/>
              </w:rPr>
            </w:pPr>
            <w:proofErr w:type="spellStart"/>
            <w:r w:rsidRPr="00BD6399">
              <w:rPr>
                <w:rFonts w:eastAsia="Times New Roman"/>
                <w:bCs/>
                <w:color w:val="auto"/>
                <w:sz w:val="16"/>
                <w:szCs w:val="16"/>
              </w:rPr>
              <w:t>Jul</w:t>
            </w:r>
            <w:proofErr w:type="spellEnd"/>
          </w:p>
        </w:tc>
        <w:tc>
          <w:tcPr>
            <w:tcW w:w="6320" w:type="dxa"/>
          </w:tcPr>
          <w:p w14:paraId="509F6AB1" w14:textId="5A903BF2" w:rsidR="006B6EED" w:rsidRPr="00BD6399" w:rsidRDefault="006B6EED" w:rsidP="006B6EED">
            <w:pPr>
              <w:spacing w:after="0" w:line="240" w:lineRule="auto"/>
              <w:ind w:left="0" w:firstLine="0"/>
              <w:jc w:val="right"/>
              <w:rPr>
                <w:rFonts w:eastAsia="Times New Roman"/>
                <w:bCs/>
                <w:color w:val="auto"/>
                <w:sz w:val="16"/>
                <w:szCs w:val="16"/>
                <w:lang w:val="en-US"/>
              </w:rPr>
            </w:pPr>
            <w:r w:rsidRPr="00BD6399">
              <w:rPr>
                <w:rFonts w:eastAsia="Times New Roman"/>
                <w:bCs/>
                <w:color w:val="auto"/>
                <w:sz w:val="16"/>
                <w:szCs w:val="16"/>
              </w:rPr>
              <w:t>0,00</w:t>
            </w:r>
          </w:p>
        </w:tc>
      </w:tr>
      <w:tr w:rsidR="00BD6399" w:rsidRPr="00BD6399" w14:paraId="3869BCA5" w14:textId="77777777" w:rsidTr="00CD54F6">
        <w:trPr>
          <w:trHeight w:val="20"/>
          <w:jc w:val="center"/>
        </w:trPr>
        <w:tc>
          <w:tcPr>
            <w:tcW w:w="937" w:type="dxa"/>
            <w:vAlign w:val="center"/>
          </w:tcPr>
          <w:p w14:paraId="680EAE17" w14:textId="77777777" w:rsidR="006B6EED" w:rsidRPr="00BD6399" w:rsidRDefault="006B6EED" w:rsidP="006B6EED">
            <w:pPr>
              <w:spacing w:after="0" w:line="240" w:lineRule="auto"/>
              <w:ind w:left="0" w:firstLine="0"/>
              <w:jc w:val="left"/>
              <w:rPr>
                <w:rFonts w:eastAsia="Times New Roman"/>
                <w:bCs/>
                <w:color w:val="auto"/>
                <w:sz w:val="16"/>
                <w:szCs w:val="16"/>
                <w:lang w:val="en-US"/>
              </w:rPr>
            </w:pPr>
            <w:r w:rsidRPr="00BD6399">
              <w:rPr>
                <w:rFonts w:eastAsia="Times New Roman"/>
                <w:bCs/>
                <w:color w:val="auto"/>
                <w:sz w:val="16"/>
                <w:szCs w:val="16"/>
                <w:lang w:val="en-US"/>
              </w:rPr>
              <w:t>Ago</w:t>
            </w:r>
          </w:p>
        </w:tc>
        <w:tc>
          <w:tcPr>
            <w:tcW w:w="6320" w:type="dxa"/>
          </w:tcPr>
          <w:p w14:paraId="163989D7" w14:textId="6A5892F8" w:rsidR="006B6EED" w:rsidRPr="00BD6399" w:rsidRDefault="006B6EED" w:rsidP="006B6EED">
            <w:pPr>
              <w:spacing w:after="0" w:line="240" w:lineRule="auto"/>
              <w:ind w:left="0" w:firstLine="0"/>
              <w:jc w:val="right"/>
              <w:rPr>
                <w:rFonts w:eastAsia="Times New Roman"/>
                <w:bCs/>
                <w:color w:val="auto"/>
                <w:sz w:val="16"/>
                <w:szCs w:val="16"/>
                <w:lang w:val="en-US"/>
              </w:rPr>
            </w:pPr>
            <w:r w:rsidRPr="00BD6399">
              <w:rPr>
                <w:rFonts w:eastAsia="Times New Roman"/>
                <w:bCs/>
                <w:color w:val="auto"/>
                <w:sz w:val="16"/>
                <w:szCs w:val="16"/>
              </w:rPr>
              <w:t>0,00</w:t>
            </w:r>
          </w:p>
        </w:tc>
      </w:tr>
      <w:tr w:rsidR="00BD6399" w:rsidRPr="00BD6399" w14:paraId="1BFF8729" w14:textId="77777777" w:rsidTr="00E12E43">
        <w:trPr>
          <w:trHeight w:val="20"/>
          <w:jc w:val="center"/>
        </w:trPr>
        <w:tc>
          <w:tcPr>
            <w:tcW w:w="937" w:type="dxa"/>
          </w:tcPr>
          <w:p w14:paraId="4B76E0FB" w14:textId="77777777" w:rsidR="006B6EED" w:rsidRPr="00BD6399" w:rsidRDefault="006B6EED" w:rsidP="006B6EED">
            <w:pPr>
              <w:spacing w:after="0" w:line="240" w:lineRule="auto"/>
              <w:ind w:left="0" w:firstLine="0"/>
              <w:jc w:val="left"/>
              <w:rPr>
                <w:rFonts w:eastAsia="Times New Roman"/>
                <w:bCs/>
                <w:color w:val="auto"/>
                <w:sz w:val="16"/>
                <w:szCs w:val="16"/>
                <w:lang w:val="en-US"/>
              </w:rPr>
            </w:pPr>
            <w:r w:rsidRPr="00BD6399">
              <w:rPr>
                <w:rFonts w:eastAsia="Times New Roman"/>
                <w:bCs/>
                <w:color w:val="auto"/>
                <w:sz w:val="16"/>
                <w:szCs w:val="16"/>
                <w:lang w:val="en-US"/>
              </w:rPr>
              <w:t>Set</w:t>
            </w:r>
          </w:p>
        </w:tc>
        <w:tc>
          <w:tcPr>
            <w:tcW w:w="6320" w:type="dxa"/>
          </w:tcPr>
          <w:p w14:paraId="2AA1CB43" w14:textId="630B2F0D" w:rsidR="006B6EED" w:rsidRPr="00BD6399" w:rsidRDefault="006B6EED" w:rsidP="006B6EED">
            <w:pPr>
              <w:spacing w:after="0" w:line="240" w:lineRule="auto"/>
              <w:ind w:left="0" w:firstLine="0"/>
              <w:jc w:val="right"/>
              <w:rPr>
                <w:rFonts w:eastAsia="Times New Roman"/>
                <w:bCs/>
                <w:color w:val="auto"/>
                <w:sz w:val="16"/>
                <w:szCs w:val="16"/>
                <w:lang w:val="en-US"/>
              </w:rPr>
            </w:pPr>
            <w:r w:rsidRPr="00BD6399">
              <w:rPr>
                <w:rFonts w:eastAsia="Times New Roman"/>
                <w:bCs/>
                <w:color w:val="auto"/>
                <w:sz w:val="16"/>
                <w:szCs w:val="16"/>
              </w:rPr>
              <w:t>0,00</w:t>
            </w:r>
          </w:p>
        </w:tc>
      </w:tr>
      <w:tr w:rsidR="00BD6399" w:rsidRPr="00BD6399" w14:paraId="6F142FA9" w14:textId="77777777" w:rsidTr="00E12E43">
        <w:trPr>
          <w:trHeight w:val="20"/>
          <w:jc w:val="center"/>
        </w:trPr>
        <w:tc>
          <w:tcPr>
            <w:tcW w:w="937" w:type="dxa"/>
          </w:tcPr>
          <w:p w14:paraId="34F0DDC0" w14:textId="77777777" w:rsidR="006B6EED" w:rsidRPr="00BD6399" w:rsidRDefault="006B6EED" w:rsidP="006B6EED">
            <w:pPr>
              <w:spacing w:after="0" w:line="240" w:lineRule="auto"/>
              <w:ind w:left="0" w:firstLine="0"/>
              <w:jc w:val="left"/>
              <w:rPr>
                <w:rFonts w:eastAsia="Times New Roman"/>
                <w:bCs/>
                <w:color w:val="auto"/>
                <w:sz w:val="16"/>
                <w:szCs w:val="16"/>
                <w:lang w:val="en-US"/>
              </w:rPr>
            </w:pPr>
            <w:r w:rsidRPr="00BD6399">
              <w:rPr>
                <w:rFonts w:eastAsia="Times New Roman"/>
                <w:bCs/>
                <w:color w:val="auto"/>
                <w:sz w:val="16"/>
                <w:szCs w:val="16"/>
                <w:lang w:val="en-US"/>
              </w:rPr>
              <w:t>Out</w:t>
            </w:r>
          </w:p>
        </w:tc>
        <w:tc>
          <w:tcPr>
            <w:tcW w:w="6320" w:type="dxa"/>
          </w:tcPr>
          <w:p w14:paraId="1777EEE3" w14:textId="3F18E256" w:rsidR="006B6EED" w:rsidRPr="00BD6399" w:rsidRDefault="006B6EED" w:rsidP="006B6EED">
            <w:pPr>
              <w:spacing w:after="0" w:line="240" w:lineRule="auto"/>
              <w:ind w:left="0" w:firstLine="0"/>
              <w:jc w:val="right"/>
              <w:rPr>
                <w:rFonts w:eastAsia="Times New Roman"/>
                <w:bCs/>
                <w:color w:val="auto"/>
                <w:sz w:val="16"/>
                <w:szCs w:val="16"/>
                <w:lang w:val="en-US"/>
              </w:rPr>
            </w:pPr>
            <w:r w:rsidRPr="00BD6399">
              <w:rPr>
                <w:rFonts w:eastAsia="Times New Roman"/>
                <w:bCs/>
                <w:color w:val="auto"/>
                <w:sz w:val="16"/>
                <w:szCs w:val="16"/>
              </w:rPr>
              <w:t>0,00</w:t>
            </w:r>
          </w:p>
        </w:tc>
      </w:tr>
      <w:tr w:rsidR="00BD6399" w:rsidRPr="00BD6399" w14:paraId="3AF77DEB" w14:textId="77777777" w:rsidTr="00E12E43">
        <w:trPr>
          <w:trHeight w:val="20"/>
          <w:jc w:val="center"/>
        </w:trPr>
        <w:tc>
          <w:tcPr>
            <w:tcW w:w="937" w:type="dxa"/>
          </w:tcPr>
          <w:p w14:paraId="7475653F" w14:textId="77777777" w:rsidR="006B6EED" w:rsidRPr="00BD6399" w:rsidRDefault="006B6EED" w:rsidP="006B6EED">
            <w:pPr>
              <w:spacing w:after="0" w:line="240" w:lineRule="auto"/>
              <w:ind w:left="0" w:firstLine="0"/>
              <w:jc w:val="left"/>
              <w:rPr>
                <w:rFonts w:eastAsia="Times New Roman"/>
                <w:bCs/>
                <w:color w:val="auto"/>
                <w:sz w:val="16"/>
                <w:szCs w:val="16"/>
                <w:lang w:val="en-US"/>
              </w:rPr>
            </w:pPr>
            <w:r w:rsidRPr="00BD6399">
              <w:rPr>
                <w:rFonts w:eastAsia="Times New Roman"/>
                <w:bCs/>
                <w:color w:val="auto"/>
                <w:sz w:val="16"/>
                <w:szCs w:val="16"/>
                <w:lang w:val="en-US"/>
              </w:rPr>
              <w:t>Nov</w:t>
            </w:r>
          </w:p>
        </w:tc>
        <w:tc>
          <w:tcPr>
            <w:tcW w:w="6320" w:type="dxa"/>
          </w:tcPr>
          <w:p w14:paraId="56BA0FA8" w14:textId="38AFC433" w:rsidR="006B6EED" w:rsidRPr="00BD6399" w:rsidRDefault="006B6EED" w:rsidP="006B6EED">
            <w:pPr>
              <w:spacing w:after="0" w:line="240" w:lineRule="auto"/>
              <w:ind w:left="0" w:firstLine="0"/>
              <w:jc w:val="right"/>
              <w:rPr>
                <w:rFonts w:eastAsia="Times New Roman"/>
                <w:bCs/>
                <w:color w:val="auto"/>
                <w:sz w:val="16"/>
                <w:szCs w:val="16"/>
                <w:lang w:val="en-US"/>
              </w:rPr>
            </w:pPr>
            <w:r w:rsidRPr="00BD6399">
              <w:rPr>
                <w:rFonts w:eastAsia="Times New Roman"/>
                <w:bCs/>
                <w:color w:val="auto"/>
                <w:sz w:val="16"/>
                <w:szCs w:val="16"/>
              </w:rPr>
              <w:t>0,00</w:t>
            </w:r>
          </w:p>
        </w:tc>
      </w:tr>
      <w:tr w:rsidR="00BD6399" w:rsidRPr="00BD6399" w14:paraId="6D1EBFE7" w14:textId="77777777" w:rsidTr="00E12E43">
        <w:trPr>
          <w:trHeight w:val="20"/>
          <w:jc w:val="center"/>
        </w:trPr>
        <w:tc>
          <w:tcPr>
            <w:tcW w:w="937" w:type="dxa"/>
          </w:tcPr>
          <w:p w14:paraId="43A66AB3" w14:textId="77777777" w:rsidR="006B6EED" w:rsidRPr="00BD6399" w:rsidRDefault="006B6EED" w:rsidP="006B6EED">
            <w:pPr>
              <w:spacing w:after="0" w:line="240" w:lineRule="auto"/>
              <w:ind w:left="0" w:firstLine="0"/>
              <w:jc w:val="left"/>
              <w:rPr>
                <w:rFonts w:eastAsia="Times New Roman"/>
                <w:bCs/>
                <w:color w:val="auto"/>
                <w:sz w:val="16"/>
                <w:szCs w:val="16"/>
                <w:lang w:val="en-US"/>
              </w:rPr>
            </w:pPr>
            <w:proofErr w:type="spellStart"/>
            <w:r w:rsidRPr="00BD6399">
              <w:rPr>
                <w:rFonts w:eastAsia="Times New Roman"/>
                <w:bCs/>
                <w:color w:val="auto"/>
                <w:sz w:val="16"/>
                <w:szCs w:val="16"/>
                <w:lang w:val="en-US"/>
              </w:rPr>
              <w:t>Dez</w:t>
            </w:r>
            <w:proofErr w:type="spellEnd"/>
          </w:p>
        </w:tc>
        <w:tc>
          <w:tcPr>
            <w:tcW w:w="6320" w:type="dxa"/>
          </w:tcPr>
          <w:p w14:paraId="6258360F" w14:textId="4A06B2E4" w:rsidR="006B6EED" w:rsidRPr="00BD6399" w:rsidRDefault="006B6EED" w:rsidP="006B6EED">
            <w:pPr>
              <w:spacing w:after="0" w:line="240" w:lineRule="auto"/>
              <w:ind w:left="0" w:firstLine="0"/>
              <w:jc w:val="right"/>
              <w:rPr>
                <w:rFonts w:eastAsia="Times New Roman"/>
                <w:bCs/>
                <w:color w:val="auto"/>
                <w:sz w:val="16"/>
                <w:szCs w:val="16"/>
                <w:lang w:val="en-US"/>
              </w:rPr>
            </w:pPr>
            <w:r w:rsidRPr="00BD6399">
              <w:rPr>
                <w:rFonts w:eastAsia="Times New Roman"/>
                <w:bCs/>
                <w:color w:val="auto"/>
                <w:sz w:val="16"/>
                <w:szCs w:val="16"/>
              </w:rPr>
              <w:t>0,00</w:t>
            </w:r>
          </w:p>
        </w:tc>
      </w:tr>
      <w:tr w:rsidR="00BD6399" w:rsidRPr="00BD6399" w14:paraId="7C41873B" w14:textId="77777777" w:rsidTr="00E12E43">
        <w:trPr>
          <w:trHeight w:val="20"/>
          <w:jc w:val="center"/>
        </w:trPr>
        <w:tc>
          <w:tcPr>
            <w:tcW w:w="937" w:type="dxa"/>
            <w:shd w:val="clear" w:color="auto" w:fill="BDD6EE" w:themeFill="accent1" w:themeFillTint="66"/>
          </w:tcPr>
          <w:p w14:paraId="4FB4F4AE" w14:textId="77777777" w:rsidR="0086235E" w:rsidRPr="00BD6399" w:rsidRDefault="0086235E" w:rsidP="00017B4C">
            <w:pPr>
              <w:pStyle w:val="NormalWeb"/>
              <w:rPr>
                <w:rFonts w:ascii="Arial" w:hAnsi="Arial" w:cs="Arial"/>
                <w:sz w:val="16"/>
                <w:szCs w:val="16"/>
              </w:rPr>
            </w:pPr>
            <w:r w:rsidRPr="00BD6399">
              <w:rPr>
                <w:rFonts w:ascii="Arial" w:hAnsi="Arial" w:cs="Arial"/>
                <w:b/>
                <w:bCs/>
                <w:sz w:val="16"/>
                <w:szCs w:val="16"/>
                <w:lang w:val="en-US"/>
              </w:rPr>
              <w:t>T</w:t>
            </w:r>
            <w:r w:rsidRPr="00BD6399">
              <w:rPr>
                <w:rFonts w:ascii="Arial" w:hAnsi="Arial" w:cs="Arial"/>
                <w:b/>
                <w:bCs/>
                <w:sz w:val="16"/>
                <w:szCs w:val="16"/>
              </w:rPr>
              <w:t>OTAL</w:t>
            </w:r>
          </w:p>
        </w:tc>
        <w:tc>
          <w:tcPr>
            <w:tcW w:w="6320" w:type="dxa"/>
            <w:shd w:val="clear" w:color="auto" w:fill="BDD6EE" w:themeFill="accent1" w:themeFillTint="66"/>
          </w:tcPr>
          <w:p w14:paraId="6C1BA979" w14:textId="49160970" w:rsidR="0086235E" w:rsidRPr="00BD6399" w:rsidRDefault="006B6EED" w:rsidP="00017B4C">
            <w:pPr>
              <w:pStyle w:val="NormalWeb"/>
              <w:jc w:val="right"/>
              <w:rPr>
                <w:rFonts w:ascii="Arial" w:hAnsi="Arial" w:cs="Arial"/>
                <w:b/>
                <w:sz w:val="16"/>
                <w:szCs w:val="16"/>
              </w:rPr>
            </w:pPr>
            <w:r w:rsidRPr="00BD6399">
              <w:rPr>
                <w:rFonts w:ascii="Arial" w:hAnsi="Arial" w:cs="Arial"/>
                <w:b/>
                <w:sz w:val="16"/>
                <w:szCs w:val="16"/>
              </w:rPr>
              <w:fldChar w:fldCharType="begin"/>
            </w:r>
            <w:r w:rsidRPr="00BD6399">
              <w:rPr>
                <w:rFonts w:ascii="Arial" w:hAnsi="Arial" w:cs="Arial"/>
                <w:b/>
                <w:sz w:val="16"/>
                <w:szCs w:val="16"/>
              </w:rPr>
              <w:instrText xml:space="preserve"> =SUM(ABOVE) </w:instrText>
            </w:r>
            <w:r w:rsidRPr="00BD6399">
              <w:rPr>
                <w:rFonts w:ascii="Arial" w:hAnsi="Arial" w:cs="Arial"/>
                <w:b/>
                <w:sz w:val="16"/>
                <w:szCs w:val="16"/>
              </w:rPr>
              <w:fldChar w:fldCharType="separate"/>
            </w:r>
            <w:r w:rsidRPr="00BD6399">
              <w:rPr>
                <w:rFonts w:ascii="Arial" w:hAnsi="Arial" w:cs="Arial"/>
                <w:b/>
                <w:noProof/>
                <w:sz w:val="16"/>
                <w:szCs w:val="16"/>
              </w:rPr>
              <w:t>0</w:t>
            </w:r>
            <w:r w:rsidRPr="00BD6399">
              <w:rPr>
                <w:rFonts w:ascii="Arial" w:hAnsi="Arial" w:cs="Arial"/>
                <w:b/>
                <w:sz w:val="16"/>
                <w:szCs w:val="16"/>
              </w:rPr>
              <w:fldChar w:fldCharType="end"/>
            </w:r>
            <w:r w:rsidRPr="00BD6399">
              <w:rPr>
                <w:rFonts w:ascii="Arial" w:hAnsi="Arial" w:cs="Arial"/>
                <w:b/>
                <w:sz w:val="16"/>
                <w:szCs w:val="16"/>
              </w:rPr>
              <w:t>,00</w:t>
            </w:r>
          </w:p>
        </w:tc>
      </w:tr>
    </w:tbl>
    <w:p w14:paraId="78EDE16F" w14:textId="77777777" w:rsidR="005B71E2" w:rsidRPr="00BD6399" w:rsidRDefault="005B71E2" w:rsidP="005B71E2">
      <w:pPr>
        <w:spacing w:after="0" w:line="240" w:lineRule="auto"/>
        <w:ind w:left="0" w:firstLine="0"/>
        <w:rPr>
          <w:color w:val="auto"/>
        </w:rPr>
      </w:pPr>
    </w:p>
    <w:p w14:paraId="58EE5B08" w14:textId="77777777" w:rsidR="008D51BC" w:rsidRPr="00E37B57" w:rsidRDefault="008D51BC" w:rsidP="00E37B57">
      <w:pPr>
        <w:pStyle w:val="NormalWeb"/>
        <w:jc w:val="both"/>
        <w:rPr>
          <w:rFonts w:ascii="Arial" w:hAnsi="Arial" w:cs="Arial"/>
        </w:rPr>
      </w:pPr>
      <w:r w:rsidRPr="00BD6399">
        <w:rPr>
          <w:rFonts w:ascii="Arial" w:hAnsi="Arial" w:cs="Arial"/>
          <w:b/>
        </w:rPr>
        <w:t>c)</w:t>
      </w:r>
      <w:r w:rsidRPr="00BD6399">
        <w:rPr>
          <w:rFonts w:ascii="Arial" w:hAnsi="Arial" w:cs="Arial"/>
        </w:rPr>
        <w:t xml:space="preserve"> demonstrativo dos benefícios previdenciários, informando a quantidade de agentes públicos (agentes políticos, servidores e militares) inativos/aposentados, de pensionistas e de complementações de aposentadoria ou pensão ao valor percebido do Regime</w:t>
      </w:r>
      <w:r w:rsidRPr="00E37B57">
        <w:rPr>
          <w:rFonts w:ascii="Arial" w:hAnsi="Arial" w:cs="Arial"/>
        </w:rPr>
        <w:t xml:space="preserve"> Geral da Previdência Social</w:t>
      </w:r>
      <w:r w:rsidR="00565EC2" w:rsidRPr="00E37B57">
        <w:rPr>
          <w:rFonts w:ascii="Arial" w:hAnsi="Arial" w:cs="Arial"/>
        </w:rPr>
        <w:t>/Regime Próprio</w:t>
      </w:r>
      <w:r w:rsidRPr="00E37B57">
        <w:rPr>
          <w:rFonts w:ascii="Arial" w:hAnsi="Arial" w:cs="Arial"/>
        </w:rPr>
        <w:t>, pagos pelo tesouro, contendo os valores consolidados na folha de pagamento, mês a mês:</w:t>
      </w:r>
    </w:p>
    <w:p w14:paraId="4B27178D" w14:textId="77777777" w:rsidR="00644E42" w:rsidRDefault="00644E42" w:rsidP="00E37B57">
      <w:pPr>
        <w:pStyle w:val="NormalWeb"/>
        <w:jc w:val="both"/>
        <w:rPr>
          <w:rFonts w:ascii="Arial" w:hAnsi="Arial" w:cs="Arial"/>
        </w:rPr>
      </w:pPr>
    </w:p>
    <w:p w14:paraId="35BF474D" w14:textId="77777777" w:rsidR="00565EC2" w:rsidRPr="00E37B57" w:rsidRDefault="00644E42" w:rsidP="00E37B57">
      <w:pPr>
        <w:pStyle w:val="NormalWeb"/>
        <w:jc w:val="both"/>
        <w:rPr>
          <w:rFonts w:ascii="Arial" w:hAnsi="Arial" w:cs="Arial"/>
        </w:rPr>
      </w:pPr>
      <w:r>
        <w:rPr>
          <w:rFonts w:ascii="Arial" w:hAnsi="Arial" w:cs="Arial"/>
        </w:rPr>
        <w:t>Não se aplica.</w:t>
      </w:r>
    </w:p>
    <w:p w14:paraId="061F2EF7" w14:textId="77777777" w:rsidR="00565EC2" w:rsidRPr="00E37B57" w:rsidRDefault="00565EC2" w:rsidP="00E37B57">
      <w:pPr>
        <w:pStyle w:val="NormalWeb"/>
        <w:jc w:val="both"/>
        <w:rPr>
          <w:rFonts w:ascii="Arial" w:hAnsi="Arial" w:cs="Arial"/>
        </w:rPr>
      </w:pPr>
    </w:p>
    <w:p w14:paraId="755972F9" w14:textId="77777777" w:rsidR="008D51BC" w:rsidRPr="00E37B57" w:rsidRDefault="008D51BC" w:rsidP="00E37B57">
      <w:pPr>
        <w:pStyle w:val="NormalWeb"/>
        <w:jc w:val="both"/>
        <w:rPr>
          <w:rFonts w:ascii="Arial" w:hAnsi="Arial" w:cs="Arial"/>
        </w:rPr>
      </w:pPr>
      <w:r w:rsidRPr="00E37B57">
        <w:rPr>
          <w:rFonts w:ascii="Arial" w:hAnsi="Arial" w:cs="Arial"/>
          <w:b/>
        </w:rPr>
        <w:t>d)</w:t>
      </w:r>
      <w:r w:rsidRPr="00E37B57">
        <w:rPr>
          <w:rFonts w:ascii="Arial" w:hAnsi="Arial" w:cs="Arial"/>
        </w:rPr>
        <w:t xml:space="preserve"> discriminação da remuneração mensal e anual paga aos membros de diretoria, de conselho de administração e de conselho fiscal, incluindo bônus, participação em lucros e a qualquer outro título:</w:t>
      </w:r>
    </w:p>
    <w:p w14:paraId="039CB1F9" w14:textId="77777777" w:rsidR="008D25FF" w:rsidRPr="00E37B57" w:rsidRDefault="008D25FF" w:rsidP="00E37B57">
      <w:pPr>
        <w:pStyle w:val="NormalWeb"/>
        <w:jc w:val="both"/>
        <w:rPr>
          <w:rFonts w:ascii="Arial" w:hAnsi="Arial" w:cs="Arial"/>
        </w:rPr>
      </w:pPr>
    </w:p>
    <w:p w14:paraId="2D644625" w14:textId="77777777" w:rsidR="008D25FF" w:rsidRDefault="00644E42" w:rsidP="00E37B57">
      <w:pPr>
        <w:pStyle w:val="NormalWeb"/>
        <w:jc w:val="both"/>
        <w:rPr>
          <w:rFonts w:ascii="Arial" w:hAnsi="Arial" w:cs="Arial"/>
        </w:rPr>
      </w:pPr>
      <w:r>
        <w:rPr>
          <w:rFonts w:ascii="Arial" w:hAnsi="Arial" w:cs="Arial"/>
        </w:rPr>
        <w:t>Não se aplica.</w:t>
      </w:r>
    </w:p>
    <w:p w14:paraId="7AE3C51E" w14:textId="77777777" w:rsidR="00092762" w:rsidRPr="00E37B57" w:rsidRDefault="00092762" w:rsidP="00E37B57">
      <w:pPr>
        <w:pStyle w:val="NormalWeb"/>
        <w:jc w:val="both"/>
        <w:rPr>
          <w:rFonts w:ascii="Arial" w:hAnsi="Arial" w:cs="Arial"/>
        </w:rPr>
      </w:pPr>
    </w:p>
    <w:p w14:paraId="0F0DFB46" w14:textId="77777777" w:rsidR="00FF1B1B" w:rsidRPr="00E37B57" w:rsidRDefault="00FF1B1B" w:rsidP="00E37B57">
      <w:pPr>
        <w:pStyle w:val="NormalWeb"/>
        <w:jc w:val="both"/>
        <w:rPr>
          <w:rFonts w:ascii="Arial" w:hAnsi="Arial" w:cs="Arial"/>
          <w:b/>
          <w:i/>
        </w:rPr>
      </w:pPr>
      <w:r w:rsidRPr="00E37B57">
        <w:rPr>
          <w:rFonts w:ascii="Arial" w:hAnsi="Arial" w:cs="Arial"/>
          <w:b/>
          <w:i/>
        </w:rPr>
        <w:t>IV - INFORMAÇÕES SOBRE TRANSFERÊNCIAS DE RECURSOS MEDIANTE CONVÊNIO, TERMO DE PARCERIA, TERMO DE COOPERAÇÃO OU INSTRUMENTO CONGÊNERE, DISCRIMINANDO VOLUME DE RECURSOS TRANSFERIDOS E RESPECTIVOS BENEFICIÁRIOS.</w:t>
      </w:r>
    </w:p>
    <w:p w14:paraId="266D6B26" w14:textId="77777777" w:rsidR="00FF1B1B" w:rsidRDefault="00FF1B1B" w:rsidP="00E37B57">
      <w:pPr>
        <w:pStyle w:val="NormalWeb"/>
        <w:jc w:val="both"/>
        <w:rPr>
          <w:rFonts w:ascii="Arial" w:hAnsi="Arial" w:cs="Arial"/>
          <w:b/>
          <w:i/>
        </w:rPr>
      </w:pP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3"/>
        <w:gridCol w:w="1989"/>
        <w:gridCol w:w="1695"/>
        <w:gridCol w:w="8"/>
        <w:gridCol w:w="1561"/>
      </w:tblGrid>
      <w:tr w:rsidR="00834EF6" w:rsidRPr="00E12E43" w14:paraId="74DD2DA0" w14:textId="77777777" w:rsidTr="00E12E43">
        <w:trPr>
          <w:trHeight w:val="20"/>
        </w:trPr>
        <w:tc>
          <w:tcPr>
            <w:tcW w:w="8946" w:type="dxa"/>
            <w:gridSpan w:val="5"/>
            <w:shd w:val="clear" w:color="auto" w:fill="auto"/>
            <w:noWrap/>
            <w:vAlign w:val="bottom"/>
            <w:hideMark/>
          </w:tcPr>
          <w:p w14:paraId="4EB4458E" w14:textId="48769A22" w:rsidR="00834EF6" w:rsidRPr="00E12E43" w:rsidRDefault="00834EF6" w:rsidP="001E1EAD">
            <w:pPr>
              <w:spacing w:after="0" w:line="240" w:lineRule="auto"/>
              <w:ind w:left="0" w:firstLine="0"/>
              <w:jc w:val="center"/>
              <w:rPr>
                <w:rFonts w:eastAsia="Times New Roman"/>
                <w:color w:val="auto"/>
                <w:sz w:val="16"/>
                <w:szCs w:val="16"/>
              </w:rPr>
            </w:pPr>
            <w:r w:rsidRPr="00E12E43">
              <w:rPr>
                <w:rFonts w:eastAsia="Times New Roman"/>
                <w:b/>
                <w:bCs/>
                <w:sz w:val="16"/>
                <w:szCs w:val="16"/>
              </w:rPr>
              <w:t>TRANSFERÊNCIA DE RECURSOS A TERCEIROS PELA UNIDADE G</w:t>
            </w:r>
            <w:r w:rsidR="000073FC" w:rsidRPr="00E12E43">
              <w:rPr>
                <w:rFonts w:eastAsia="Times New Roman"/>
                <w:b/>
                <w:bCs/>
                <w:sz w:val="16"/>
                <w:szCs w:val="16"/>
              </w:rPr>
              <w:t xml:space="preserve">ESTORA (Anexo V, Item IV) - </w:t>
            </w:r>
            <w:r w:rsidR="007A1827">
              <w:rPr>
                <w:rFonts w:eastAsia="Times New Roman"/>
                <w:b/>
                <w:bCs/>
                <w:sz w:val="16"/>
                <w:szCs w:val="16"/>
              </w:rPr>
              <w:t>2023</w:t>
            </w:r>
          </w:p>
        </w:tc>
      </w:tr>
      <w:tr w:rsidR="00834EF6" w:rsidRPr="00E12E43" w14:paraId="1474249B" w14:textId="77777777" w:rsidTr="00E12E43">
        <w:trPr>
          <w:trHeight w:val="20"/>
        </w:trPr>
        <w:tc>
          <w:tcPr>
            <w:tcW w:w="8946" w:type="dxa"/>
            <w:gridSpan w:val="5"/>
            <w:shd w:val="clear" w:color="auto" w:fill="auto"/>
            <w:noWrap/>
            <w:vAlign w:val="bottom"/>
            <w:hideMark/>
          </w:tcPr>
          <w:p w14:paraId="642C598B" w14:textId="78021EB1" w:rsidR="00834EF6" w:rsidRPr="00E12E43" w:rsidRDefault="00C66E01" w:rsidP="0086235E">
            <w:pPr>
              <w:spacing w:after="0" w:line="240" w:lineRule="auto"/>
              <w:ind w:left="0" w:firstLine="0"/>
              <w:jc w:val="center"/>
              <w:rPr>
                <w:rFonts w:eastAsia="Times New Roman"/>
                <w:color w:val="auto"/>
                <w:sz w:val="16"/>
                <w:szCs w:val="16"/>
              </w:rPr>
            </w:pPr>
            <w:r w:rsidRPr="00E12E43">
              <w:rPr>
                <w:rFonts w:eastAsia="Times New Roman"/>
                <w:b/>
                <w:bCs/>
                <w:sz w:val="16"/>
                <w:szCs w:val="16"/>
              </w:rPr>
              <w:t>SAMAE</w:t>
            </w:r>
            <w:r w:rsidR="000073FC" w:rsidRPr="00E12E43">
              <w:rPr>
                <w:rFonts w:eastAsia="Times New Roman"/>
                <w:b/>
                <w:bCs/>
                <w:sz w:val="16"/>
                <w:szCs w:val="16"/>
              </w:rPr>
              <w:t xml:space="preserve"> - Exercício de </w:t>
            </w:r>
            <w:r w:rsidR="007A1827">
              <w:rPr>
                <w:rFonts w:eastAsia="Times New Roman"/>
                <w:b/>
                <w:bCs/>
                <w:sz w:val="16"/>
                <w:szCs w:val="16"/>
              </w:rPr>
              <w:t>2023</w:t>
            </w:r>
          </w:p>
        </w:tc>
      </w:tr>
      <w:tr w:rsidR="006B70EE" w:rsidRPr="00E12E43" w14:paraId="2B063E15" w14:textId="77777777" w:rsidTr="00E12E43">
        <w:trPr>
          <w:trHeight w:val="20"/>
        </w:trPr>
        <w:tc>
          <w:tcPr>
            <w:tcW w:w="3693" w:type="dxa"/>
            <w:tcBorders>
              <w:bottom w:val="single" w:sz="4" w:space="0" w:color="auto"/>
            </w:tcBorders>
            <w:shd w:val="clear" w:color="auto" w:fill="auto"/>
            <w:noWrap/>
            <w:vAlign w:val="center"/>
            <w:hideMark/>
          </w:tcPr>
          <w:p w14:paraId="46AD127E" w14:textId="77777777" w:rsidR="00834EF6" w:rsidRPr="00E12E43" w:rsidRDefault="006B70EE" w:rsidP="006B70EE">
            <w:pPr>
              <w:spacing w:after="0" w:line="240" w:lineRule="auto"/>
              <w:ind w:left="0" w:firstLine="0"/>
              <w:jc w:val="center"/>
              <w:rPr>
                <w:rFonts w:eastAsia="Times New Roman"/>
                <w:b/>
                <w:color w:val="auto"/>
                <w:sz w:val="16"/>
                <w:szCs w:val="16"/>
              </w:rPr>
            </w:pPr>
            <w:r w:rsidRPr="00E12E43">
              <w:rPr>
                <w:rFonts w:eastAsia="Times New Roman"/>
                <w:b/>
                <w:color w:val="auto"/>
                <w:sz w:val="16"/>
                <w:szCs w:val="16"/>
              </w:rPr>
              <w:t>Beneficiários</w:t>
            </w:r>
          </w:p>
        </w:tc>
        <w:tc>
          <w:tcPr>
            <w:tcW w:w="1989" w:type="dxa"/>
            <w:tcBorders>
              <w:bottom w:val="single" w:sz="4" w:space="0" w:color="auto"/>
            </w:tcBorders>
            <w:shd w:val="clear" w:color="auto" w:fill="auto"/>
            <w:vAlign w:val="center"/>
          </w:tcPr>
          <w:p w14:paraId="78AB50D9" w14:textId="77777777" w:rsidR="00834EF6" w:rsidRPr="00E12E43" w:rsidRDefault="00834EF6" w:rsidP="006B70EE">
            <w:pPr>
              <w:spacing w:after="0" w:line="240" w:lineRule="auto"/>
              <w:ind w:left="0"/>
              <w:jc w:val="center"/>
              <w:rPr>
                <w:rFonts w:eastAsia="Times New Roman"/>
                <w:b/>
                <w:color w:val="auto"/>
                <w:sz w:val="16"/>
                <w:szCs w:val="16"/>
              </w:rPr>
            </w:pPr>
            <w:r w:rsidRPr="00E12E43">
              <w:rPr>
                <w:rFonts w:eastAsia="Times New Roman"/>
                <w:b/>
                <w:sz w:val="16"/>
                <w:szCs w:val="16"/>
              </w:rPr>
              <w:t>Espécie de Transferência (Subvenção, Auxílio, Contribuição)</w:t>
            </w:r>
          </w:p>
        </w:tc>
        <w:tc>
          <w:tcPr>
            <w:tcW w:w="1695" w:type="dxa"/>
            <w:shd w:val="clear" w:color="auto" w:fill="auto"/>
            <w:vAlign w:val="center"/>
          </w:tcPr>
          <w:p w14:paraId="5F49964E" w14:textId="77777777" w:rsidR="00834EF6" w:rsidRPr="00E12E43" w:rsidRDefault="00834EF6" w:rsidP="006B70EE">
            <w:pPr>
              <w:spacing w:after="0" w:line="240" w:lineRule="auto"/>
              <w:ind w:left="0"/>
              <w:jc w:val="center"/>
              <w:rPr>
                <w:rFonts w:eastAsia="Times New Roman"/>
                <w:b/>
                <w:color w:val="auto"/>
                <w:sz w:val="16"/>
                <w:szCs w:val="16"/>
              </w:rPr>
            </w:pPr>
            <w:r w:rsidRPr="00E12E43">
              <w:rPr>
                <w:rFonts w:eastAsia="Times New Roman"/>
                <w:b/>
                <w:sz w:val="16"/>
                <w:szCs w:val="16"/>
              </w:rPr>
              <w:t>Formalização (Convênio, Termo de Parceria, Termo de Cooperação etc.)</w:t>
            </w:r>
          </w:p>
        </w:tc>
        <w:tc>
          <w:tcPr>
            <w:tcW w:w="1569" w:type="dxa"/>
            <w:gridSpan w:val="2"/>
            <w:tcBorders>
              <w:bottom w:val="single" w:sz="4" w:space="0" w:color="auto"/>
            </w:tcBorders>
            <w:shd w:val="clear" w:color="auto" w:fill="auto"/>
            <w:noWrap/>
            <w:vAlign w:val="center"/>
            <w:hideMark/>
          </w:tcPr>
          <w:p w14:paraId="251829BF" w14:textId="77777777" w:rsidR="00834EF6" w:rsidRPr="00E12E43" w:rsidRDefault="00834EF6" w:rsidP="006B70EE">
            <w:pPr>
              <w:spacing w:after="0" w:line="240" w:lineRule="auto"/>
              <w:ind w:left="0" w:firstLine="0"/>
              <w:jc w:val="center"/>
              <w:rPr>
                <w:rFonts w:eastAsia="Times New Roman"/>
                <w:b/>
                <w:color w:val="auto"/>
                <w:sz w:val="16"/>
                <w:szCs w:val="16"/>
              </w:rPr>
            </w:pPr>
            <w:r w:rsidRPr="00E12E43">
              <w:rPr>
                <w:rFonts w:eastAsia="Times New Roman"/>
                <w:b/>
                <w:sz w:val="16"/>
                <w:szCs w:val="16"/>
              </w:rPr>
              <w:t>Valor Anual Transferido</w:t>
            </w:r>
          </w:p>
        </w:tc>
      </w:tr>
      <w:tr w:rsidR="006B70EE" w:rsidRPr="00E12E43" w14:paraId="518489B6" w14:textId="77777777" w:rsidTr="00E12E43">
        <w:trPr>
          <w:trHeight w:val="20"/>
        </w:trPr>
        <w:tc>
          <w:tcPr>
            <w:tcW w:w="3693" w:type="dxa"/>
            <w:tcBorders>
              <w:right w:val="single" w:sz="4" w:space="0" w:color="auto"/>
            </w:tcBorders>
            <w:shd w:val="clear" w:color="000000" w:fill="FFFFFF"/>
            <w:vAlign w:val="center"/>
            <w:hideMark/>
          </w:tcPr>
          <w:p w14:paraId="2988803A" w14:textId="77777777" w:rsidR="00834EF6" w:rsidRPr="00E12E43" w:rsidRDefault="00834EF6" w:rsidP="006B70EE">
            <w:pPr>
              <w:spacing w:after="0" w:line="240" w:lineRule="auto"/>
              <w:ind w:left="0"/>
              <w:rPr>
                <w:rFonts w:eastAsia="Times New Roman"/>
                <w:sz w:val="16"/>
                <w:szCs w:val="16"/>
              </w:rPr>
            </w:pPr>
          </w:p>
        </w:tc>
        <w:tc>
          <w:tcPr>
            <w:tcW w:w="1989" w:type="dxa"/>
            <w:tcBorders>
              <w:left w:val="single" w:sz="4" w:space="0" w:color="auto"/>
            </w:tcBorders>
            <w:shd w:val="clear" w:color="auto" w:fill="auto"/>
            <w:noWrap/>
            <w:vAlign w:val="center"/>
            <w:hideMark/>
          </w:tcPr>
          <w:p w14:paraId="74ABE751" w14:textId="77777777" w:rsidR="00834EF6" w:rsidRPr="00E12E43" w:rsidRDefault="00834EF6" w:rsidP="006B70EE">
            <w:pPr>
              <w:spacing w:after="0" w:line="240" w:lineRule="auto"/>
              <w:ind w:left="0" w:firstLine="0"/>
              <w:jc w:val="center"/>
              <w:rPr>
                <w:rFonts w:eastAsia="Times New Roman"/>
                <w:sz w:val="16"/>
                <w:szCs w:val="16"/>
              </w:rPr>
            </w:pPr>
          </w:p>
        </w:tc>
        <w:tc>
          <w:tcPr>
            <w:tcW w:w="1695" w:type="dxa"/>
            <w:shd w:val="clear" w:color="auto" w:fill="auto"/>
            <w:noWrap/>
            <w:vAlign w:val="center"/>
            <w:hideMark/>
          </w:tcPr>
          <w:p w14:paraId="01D5FBC0" w14:textId="77777777" w:rsidR="00834EF6" w:rsidRPr="00E12E43" w:rsidRDefault="00834EF6" w:rsidP="006B70EE">
            <w:pPr>
              <w:spacing w:after="0" w:line="240" w:lineRule="auto"/>
              <w:ind w:left="0" w:firstLine="0"/>
              <w:jc w:val="center"/>
              <w:rPr>
                <w:rFonts w:eastAsia="Times New Roman"/>
                <w:sz w:val="16"/>
                <w:szCs w:val="16"/>
              </w:rPr>
            </w:pPr>
          </w:p>
        </w:tc>
        <w:tc>
          <w:tcPr>
            <w:tcW w:w="1569" w:type="dxa"/>
            <w:gridSpan w:val="2"/>
            <w:shd w:val="clear" w:color="auto" w:fill="auto"/>
            <w:vAlign w:val="center"/>
          </w:tcPr>
          <w:p w14:paraId="0927A8D4" w14:textId="77777777" w:rsidR="00834EF6" w:rsidRPr="00E12E43" w:rsidRDefault="00834EF6" w:rsidP="006B70EE">
            <w:pPr>
              <w:spacing w:after="0" w:line="240" w:lineRule="auto"/>
              <w:ind w:left="0"/>
              <w:jc w:val="right"/>
              <w:rPr>
                <w:rFonts w:eastAsia="Times New Roman"/>
                <w:sz w:val="16"/>
                <w:szCs w:val="16"/>
              </w:rPr>
            </w:pPr>
          </w:p>
        </w:tc>
      </w:tr>
      <w:tr w:rsidR="006B70EE" w:rsidRPr="00E12E43" w14:paraId="6100E42B" w14:textId="77777777" w:rsidTr="00E12E43">
        <w:trPr>
          <w:trHeight w:val="20"/>
        </w:trPr>
        <w:tc>
          <w:tcPr>
            <w:tcW w:w="3693" w:type="dxa"/>
            <w:shd w:val="clear" w:color="000000" w:fill="FFFFFF"/>
            <w:vAlign w:val="center"/>
            <w:hideMark/>
          </w:tcPr>
          <w:p w14:paraId="64A3DA88" w14:textId="77777777" w:rsidR="00834EF6" w:rsidRPr="00E12E43" w:rsidRDefault="00834EF6" w:rsidP="006B70EE">
            <w:pPr>
              <w:spacing w:after="0" w:line="240" w:lineRule="auto"/>
              <w:ind w:left="0" w:firstLine="0"/>
              <w:rPr>
                <w:rFonts w:eastAsia="Times New Roman"/>
                <w:color w:val="auto"/>
                <w:sz w:val="16"/>
                <w:szCs w:val="16"/>
              </w:rPr>
            </w:pPr>
          </w:p>
        </w:tc>
        <w:tc>
          <w:tcPr>
            <w:tcW w:w="1989" w:type="dxa"/>
            <w:shd w:val="clear" w:color="000000" w:fill="FFFFFF"/>
            <w:vAlign w:val="center"/>
            <w:hideMark/>
          </w:tcPr>
          <w:p w14:paraId="7D0372A3" w14:textId="77777777" w:rsidR="00834EF6" w:rsidRPr="00E12E43" w:rsidRDefault="00834EF6" w:rsidP="006B70EE">
            <w:pPr>
              <w:spacing w:after="0" w:line="240" w:lineRule="auto"/>
              <w:ind w:left="0" w:firstLine="0"/>
              <w:jc w:val="center"/>
              <w:rPr>
                <w:rFonts w:eastAsia="Times New Roman"/>
                <w:sz w:val="16"/>
                <w:szCs w:val="16"/>
              </w:rPr>
            </w:pPr>
          </w:p>
        </w:tc>
        <w:tc>
          <w:tcPr>
            <w:tcW w:w="1695" w:type="dxa"/>
            <w:shd w:val="clear" w:color="auto" w:fill="auto"/>
            <w:noWrap/>
            <w:vAlign w:val="center"/>
            <w:hideMark/>
          </w:tcPr>
          <w:p w14:paraId="0851D240" w14:textId="77777777" w:rsidR="00834EF6" w:rsidRPr="00E12E43" w:rsidRDefault="00834EF6" w:rsidP="006B70EE">
            <w:pPr>
              <w:spacing w:after="0" w:line="240" w:lineRule="auto"/>
              <w:ind w:left="0" w:firstLine="0"/>
              <w:jc w:val="center"/>
              <w:rPr>
                <w:rFonts w:eastAsia="Times New Roman"/>
                <w:color w:val="auto"/>
                <w:sz w:val="16"/>
                <w:szCs w:val="16"/>
              </w:rPr>
            </w:pPr>
          </w:p>
        </w:tc>
        <w:tc>
          <w:tcPr>
            <w:tcW w:w="1569" w:type="dxa"/>
            <w:gridSpan w:val="2"/>
            <w:shd w:val="clear" w:color="000000" w:fill="FFFFFF"/>
            <w:noWrap/>
            <w:vAlign w:val="center"/>
            <w:hideMark/>
          </w:tcPr>
          <w:p w14:paraId="45FB9E9E" w14:textId="77777777" w:rsidR="00834EF6" w:rsidRPr="00E12E43" w:rsidRDefault="00834EF6" w:rsidP="006B70EE">
            <w:pPr>
              <w:spacing w:after="0" w:line="240" w:lineRule="auto"/>
              <w:ind w:left="0" w:firstLine="0"/>
              <w:jc w:val="right"/>
              <w:rPr>
                <w:rFonts w:eastAsia="Times New Roman"/>
                <w:sz w:val="16"/>
                <w:szCs w:val="16"/>
              </w:rPr>
            </w:pPr>
          </w:p>
        </w:tc>
      </w:tr>
      <w:tr w:rsidR="006921BF" w:rsidRPr="00E12E43" w14:paraId="4ABE9D42" w14:textId="77777777" w:rsidTr="00E12E43">
        <w:trPr>
          <w:trHeight w:val="20"/>
        </w:trPr>
        <w:tc>
          <w:tcPr>
            <w:tcW w:w="7385" w:type="dxa"/>
            <w:gridSpan w:val="4"/>
            <w:shd w:val="clear" w:color="auto" w:fill="auto"/>
            <w:noWrap/>
            <w:vAlign w:val="center"/>
            <w:hideMark/>
          </w:tcPr>
          <w:p w14:paraId="7A3E3E7A" w14:textId="77777777" w:rsidR="006921BF" w:rsidRPr="00E12E43" w:rsidRDefault="006B70EE" w:rsidP="006B70EE">
            <w:pPr>
              <w:spacing w:after="0" w:line="240" w:lineRule="auto"/>
              <w:ind w:left="0" w:firstLine="0"/>
              <w:jc w:val="center"/>
              <w:rPr>
                <w:rFonts w:eastAsia="Times New Roman"/>
                <w:color w:val="auto"/>
                <w:sz w:val="16"/>
                <w:szCs w:val="16"/>
              </w:rPr>
            </w:pPr>
            <w:r w:rsidRPr="00E12E43">
              <w:rPr>
                <w:rFonts w:eastAsia="Times New Roman"/>
                <w:b/>
                <w:bCs/>
                <w:sz w:val="16"/>
                <w:szCs w:val="16"/>
              </w:rPr>
              <w:t>Total</w:t>
            </w:r>
            <w:r w:rsidR="006921BF" w:rsidRPr="00E12E43">
              <w:rPr>
                <w:rFonts w:eastAsia="Times New Roman"/>
                <w:b/>
                <w:bCs/>
                <w:sz w:val="16"/>
                <w:szCs w:val="16"/>
              </w:rPr>
              <w:t>:</w:t>
            </w:r>
          </w:p>
        </w:tc>
        <w:tc>
          <w:tcPr>
            <w:tcW w:w="1561" w:type="dxa"/>
            <w:shd w:val="clear" w:color="000000" w:fill="FFFFFF"/>
            <w:noWrap/>
            <w:vAlign w:val="center"/>
            <w:hideMark/>
          </w:tcPr>
          <w:p w14:paraId="40EFCE00" w14:textId="77777777" w:rsidR="006921BF" w:rsidRPr="00E12E43" w:rsidRDefault="006921BF" w:rsidP="00651716">
            <w:pPr>
              <w:spacing w:after="0" w:line="240" w:lineRule="auto"/>
              <w:ind w:left="0" w:firstLine="0"/>
              <w:jc w:val="right"/>
              <w:rPr>
                <w:rFonts w:eastAsia="Times New Roman"/>
                <w:b/>
                <w:bCs/>
                <w:sz w:val="16"/>
                <w:szCs w:val="16"/>
              </w:rPr>
            </w:pPr>
          </w:p>
        </w:tc>
      </w:tr>
    </w:tbl>
    <w:p w14:paraId="0DA3BCDB" w14:textId="77777777" w:rsidR="006921BF" w:rsidRDefault="006921BF" w:rsidP="00E37B57">
      <w:pPr>
        <w:pStyle w:val="NormalWeb"/>
        <w:jc w:val="both"/>
        <w:rPr>
          <w:rFonts w:ascii="Arial" w:hAnsi="Arial" w:cs="Arial"/>
          <w:b/>
          <w:i/>
        </w:rPr>
      </w:pPr>
    </w:p>
    <w:p w14:paraId="5D90C2CC" w14:textId="77777777" w:rsidR="00FF1B1B" w:rsidRPr="00E37B57" w:rsidRDefault="00FF1B1B" w:rsidP="00E37B57">
      <w:pPr>
        <w:pStyle w:val="NormalWeb"/>
        <w:jc w:val="both"/>
        <w:rPr>
          <w:rFonts w:ascii="Arial" w:hAnsi="Arial" w:cs="Arial"/>
          <w:b/>
          <w:i/>
        </w:rPr>
      </w:pPr>
      <w:r w:rsidRPr="00E37B57">
        <w:rPr>
          <w:rFonts w:ascii="Arial" w:hAnsi="Arial" w:cs="Arial"/>
          <w:b/>
          <w:i/>
        </w:rPr>
        <w:t>V – INFORMAÇÕES SOBRE LICITAÇÕES E CONTRATOS:</w:t>
      </w:r>
    </w:p>
    <w:p w14:paraId="158DF084" w14:textId="77777777" w:rsidR="00FF1B1B" w:rsidRPr="00E37B57" w:rsidRDefault="00FF1B1B" w:rsidP="00E37B57">
      <w:pPr>
        <w:spacing w:after="0" w:line="240" w:lineRule="auto"/>
        <w:rPr>
          <w:szCs w:val="24"/>
        </w:rPr>
      </w:pPr>
    </w:p>
    <w:p w14:paraId="0150BAB8" w14:textId="77777777" w:rsidR="00FF1B1B" w:rsidRDefault="00FF1B1B" w:rsidP="00E37B57">
      <w:pPr>
        <w:pStyle w:val="NormalWeb"/>
        <w:jc w:val="both"/>
        <w:rPr>
          <w:rFonts w:ascii="Arial" w:hAnsi="Arial" w:cs="Arial"/>
          <w:shd w:val="clear" w:color="auto" w:fill="FFFFFF"/>
        </w:rPr>
      </w:pPr>
      <w:r w:rsidRPr="00E37B57">
        <w:rPr>
          <w:rFonts w:ascii="Arial" w:hAnsi="Arial" w:cs="Arial"/>
          <w:b/>
          <w:shd w:val="clear" w:color="auto" w:fill="FFFFFF"/>
        </w:rPr>
        <w:t>a)</w:t>
      </w:r>
      <w:r w:rsidRPr="00E37B57">
        <w:rPr>
          <w:rFonts w:ascii="Arial" w:hAnsi="Arial" w:cs="Arial"/>
          <w:shd w:val="clear" w:color="auto" w:fill="FFFFFF"/>
        </w:rPr>
        <w:t xml:space="preserve"> informação sobre os valores anuais das despesas realizadas referentes a aquisições e contratações de bens e serviços, por modalidade de licitação, bem como as decorrentes de dispensas e inexigibilidades de licitação:</w:t>
      </w:r>
    </w:p>
    <w:p w14:paraId="1117D241" w14:textId="77777777" w:rsidR="00672116" w:rsidRDefault="00672116" w:rsidP="00E37B57">
      <w:pPr>
        <w:pStyle w:val="NormalWeb"/>
        <w:jc w:val="both"/>
        <w:rPr>
          <w:rFonts w:ascii="Arial" w:hAnsi="Arial" w:cs="Arial"/>
          <w:shd w:val="clear" w:color="auto" w:fill="FFFF00"/>
        </w:rPr>
      </w:pPr>
    </w:p>
    <w:tbl>
      <w:tblPr>
        <w:tblW w:w="9122" w:type="dxa"/>
        <w:tblInd w:w="55" w:type="dxa"/>
        <w:tblCellMar>
          <w:left w:w="70" w:type="dxa"/>
          <w:right w:w="70" w:type="dxa"/>
        </w:tblCellMar>
        <w:tblLook w:val="04A0" w:firstRow="1" w:lastRow="0" w:firstColumn="1" w:lastColumn="0" w:noHBand="0" w:noVBand="1"/>
      </w:tblPr>
      <w:tblGrid>
        <w:gridCol w:w="3367"/>
        <w:gridCol w:w="1184"/>
        <w:gridCol w:w="1276"/>
        <w:gridCol w:w="1418"/>
        <w:gridCol w:w="1877"/>
      </w:tblGrid>
      <w:tr w:rsidR="00672116" w:rsidRPr="00E12E43" w14:paraId="7728799D" w14:textId="77777777" w:rsidTr="00E12E43">
        <w:trPr>
          <w:trHeight w:val="20"/>
        </w:trPr>
        <w:tc>
          <w:tcPr>
            <w:tcW w:w="9122" w:type="dxa"/>
            <w:gridSpan w:val="5"/>
            <w:tcBorders>
              <w:top w:val="single" w:sz="4" w:space="0" w:color="auto"/>
              <w:left w:val="single" w:sz="4" w:space="0" w:color="auto"/>
              <w:bottom w:val="single" w:sz="4" w:space="0" w:color="auto"/>
              <w:right w:val="single" w:sz="4" w:space="0" w:color="auto"/>
            </w:tcBorders>
            <w:shd w:val="clear" w:color="auto" w:fill="5B9BD5" w:themeFill="accent1"/>
            <w:hideMark/>
          </w:tcPr>
          <w:p w14:paraId="59E9BDF0" w14:textId="77777777" w:rsidR="00672116" w:rsidRPr="00E12E43" w:rsidRDefault="00672116" w:rsidP="00672116">
            <w:pPr>
              <w:spacing w:after="0" w:line="240" w:lineRule="auto"/>
              <w:ind w:left="0" w:firstLine="0"/>
              <w:jc w:val="center"/>
              <w:rPr>
                <w:rFonts w:eastAsia="Times New Roman"/>
                <w:b/>
                <w:bCs/>
                <w:sz w:val="16"/>
                <w:szCs w:val="16"/>
              </w:rPr>
            </w:pPr>
            <w:r w:rsidRPr="00E12E43">
              <w:rPr>
                <w:rFonts w:eastAsia="Times New Roman"/>
                <w:b/>
                <w:bCs/>
                <w:sz w:val="16"/>
                <w:szCs w:val="16"/>
              </w:rPr>
              <w:t>'CONTRATAÇÕES POR MODALIDADE - UNIDADE GESTORA (Anexo V, Item V, alínea "a")'</w:t>
            </w:r>
          </w:p>
        </w:tc>
      </w:tr>
      <w:tr w:rsidR="00672116" w:rsidRPr="00E12E43" w14:paraId="6FAC0F5D" w14:textId="77777777" w:rsidTr="00E12E43">
        <w:trPr>
          <w:trHeight w:val="20"/>
        </w:trPr>
        <w:tc>
          <w:tcPr>
            <w:tcW w:w="3367"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6CE60E3" w14:textId="77777777" w:rsidR="00672116" w:rsidRPr="00E12E43" w:rsidRDefault="00672116" w:rsidP="003165D9">
            <w:pPr>
              <w:spacing w:after="0" w:line="240" w:lineRule="auto"/>
              <w:ind w:left="0" w:firstLine="0"/>
              <w:jc w:val="center"/>
              <w:rPr>
                <w:rFonts w:eastAsia="Times New Roman"/>
                <w:b/>
                <w:sz w:val="16"/>
                <w:szCs w:val="16"/>
              </w:rPr>
            </w:pPr>
            <w:r w:rsidRPr="00E12E43">
              <w:rPr>
                <w:rFonts w:eastAsia="Times New Roman"/>
                <w:b/>
                <w:sz w:val="16"/>
                <w:szCs w:val="16"/>
              </w:rPr>
              <w:t>Modalidade/Forma</w:t>
            </w:r>
          </w:p>
        </w:tc>
        <w:tc>
          <w:tcPr>
            <w:tcW w:w="1184" w:type="dxa"/>
            <w:tcBorders>
              <w:top w:val="nil"/>
              <w:left w:val="nil"/>
              <w:bottom w:val="single" w:sz="4" w:space="0" w:color="auto"/>
              <w:right w:val="single" w:sz="4" w:space="0" w:color="auto"/>
            </w:tcBorders>
            <w:shd w:val="clear" w:color="auto" w:fill="BDD6EE" w:themeFill="accent1" w:themeFillTint="66"/>
            <w:vAlign w:val="center"/>
            <w:hideMark/>
          </w:tcPr>
          <w:p w14:paraId="1667D130" w14:textId="77777777" w:rsidR="00672116" w:rsidRPr="00E12E43" w:rsidRDefault="00672116" w:rsidP="003165D9">
            <w:pPr>
              <w:spacing w:after="0" w:line="240" w:lineRule="auto"/>
              <w:ind w:left="0" w:firstLine="0"/>
              <w:jc w:val="center"/>
              <w:rPr>
                <w:rFonts w:eastAsia="Times New Roman"/>
                <w:b/>
                <w:sz w:val="16"/>
                <w:szCs w:val="16"/>
              </w:rPr>
            </w:pPr>
            <w:r w:rsidRPr="00E12E43">
              <w:rPr>
                <w:rFonts w:eastAsia="Times New Roman"/>
                <w:b/>
                <w:sz w:val="16"/>
                <w:szCs w:val="16"/>
              </w:rPr>
              <w:t>Obras e Serviços de Engenharia</w:t>
            </w:r>
          </w:p>
        </w:tc>
        <w:tc>
          <w:tcPr>
            <w:tcW w:w="1276" w:type="dxa"/>
            <w:tcBorders>
              <w:top w:val="nil"/>
              <w:left w:val="nil"/>
              <w:bottom w:val="single" w:sz="4" w:space="0" w:color="auto"/>
              <w:right w:val="single" w:sz="4" w:space="0" w:color="auto"/>
            </w:tcBorders>
            <w:shd w:val="clear" w:color="auto" w:fill="BDD6EE" w:themeFill="accent1" w:themeFillTint="66"/>
            <w:vAlign w:val="center"/>
            <w:hideMark/>
          </w:tcPr>
          <w:p w14:paraId="27D0E76B" w14:textId="77777777" w:rsidR="00672116" w:rsidRPr="00E12E43" w:rsidRDefault="00672116" w:rsidP="003165D9">
            <w:pPr>
              <w:spacing w:after="0" w:line="240" w:lineRule="auto"/>
              <w:ind w:left="0" w:firstLine="0"/>
              <w:jc w:val="center"/>
              <w:rPr>
                <w:rFonts w:eastAsia="Times New Roman"/>
                <w:b/>
                <w:sz w:val="16"/>
                <w:szCs w:val="16"/>
              </w:rPr>
            </w:pPr>
            <w:r w:rsidRPr="00E12E43">
              <w:rPr>
                <w:rFonts w:eastAsia="Times New Roman"/>
                <w:b/>
                <w:sz w:val="16"/>
                <w:szCs w:val="16"/>
              </w:rPr>
              <w:t>Compras</w:t>
            </w:r>
          </w:p>
        </w:tc>
        <w:tc>
          <w:tcPr>
            <w:tcW w:w="1418" w:type="dxa"/>
            <w:tcBorders>
              <w:top w:val="nil"/>
              <w:left w:val="nil"/>
              <w:bottom w:val="single" w:sz="4" w:space="0" w:color="auto"/>
              <w:right w:val="single" w:sz="4" w:space="0" w:color="auto"/>
            </w:tcBorders>
            <w:shd w:val="clear" w:color="auto" w:fill="BDD6EE" w:themeFill="accent1" w:themeFillTint="66"/>
            <w:vAlign w:val="center"/>
            <w:hideMark/>
          </w:tcPr>
          <w:p w14:paraId="144ACA91" w14:textId="77777777" w:rsidR="00672116" w:rsidRPr="00E12E43" w:rsidRDefault="00672116" w:rsidP="003165D9">
            <w:pPr>
              <w:spacing w:after="0" w:line="240" w:lineRule="auto"/>
              <w:ind w:left="0" w:firstLine="0"/>
              <w:jc w:val="center"/>
              <w:rPr>
                <w:rFonts w:eastAsia="Times New Roman"/>
                <w:b/>
                <w:sz w:val="16"/>
                <w:szCs w:val="16"/>
              </w:rPr>
            </w:pPr>
            <w:r w:rsidRPr="00E12E43">
              <w:rPr>
                <w:rFonts w:eastAsia="Times New Roman"/>
                <w:b/>
                <w:sz w:val="16"/>
                <w:szCs w:val="16"/>
              </w:rPr>
              <w:t>Contratação de   Serviços</w:t>
            </w:r>
          </w:p>
        </w:tc>
        <w:tc>
          <w:tcPr>
            <w:tcW w:w="1877" w:type="dxa"/>
            <w:tcBorders>
              <w:top w:val="nil"/>
              <w:left w:val="nil"/>
              <w:bottom w:val="single" w:sz="4" w:space="0" w:color="auto"/>
              <w:right w:val="single" w:sz="4" w:space="0" w:color="auto"/>
            </w:tcBorders>
            <w:shd w:val="clear" w:color="auto" w:fill="BDD6EE" w:themeFill="accent1" w:themeFillTint="66"/>
            <w:vAlign w:val="center"/>
            <w:hideMark/>
          </w:tcPr>
          <w:p w14:paraId="1449D639" w14:textId="77777777" w:rsidR="00672116" w:rsidRPr="00E12E43" w:rsidRDefault="00672116" w:rsidP="003165D9">
            <w:pPr>
              <w:spacing w:after="0" w:line="240" w:lineRule="auto"/>
              <w:ind w:left="0" w:firstLine="0"/>
              <w:jc w:val="center"/>
              <w:rPr>
                <w:rFonts w:eastAsia="Times New Roman"/>
                <w:b/>
                <w:sz w:val="16"/>
                <w:szCs w:val="16"/>
              </w:rPr>
            </w:pPr>
            <w:r w:rsidRPr="00E12E43">
              <w:rPr>
                <w:rFonts w:eastAsia="Times New Roman"/>
                <w:b/>
                <w:sz w:val="16"/>
                <w:szCs w:val="16"/>
              </w:rPr>
              <w:t>Despesa Realizada (Anual)</w:t>
            </w:r>
          </w:p>
        </w:tc>
      </w:tr>
      <w:tr w:rsidR="00184F5E" w:rsidRPr="00E12E43" w14:paraId="6AF1AF1D" w14:textId="77777777" w:rsidTr="00C7453A">
        <w:trPr>
          <w:trHeight w:val="20"/>
        </w:trPr>
        <w:tc>
          <w:tcPr>
            <w:tcW w:w="3367" w:type="dxa"/>
            <w:tcBorders>
              <w:top w:val="nil"/>
              <w:left w:val="single" w:sz="4" w:space="0" w:color="auto"/>
              <w:bottom w:val="single" w:sz="4" w:space="0" w:color="auto"/>
              <w:right w:val="single" w:sz="4" w:space="0" w:color="auto"/>
            </w:tcBorders>
            <w:shd w:val="clear" w:color="000000" w:fill="FFFFFF"/>
            <w:hideMark/>
          </w:tcPr>
          <w:p w14:paraId="36D647A4" w14:textId="323AAD8F" w:rsidR="00184F5E" w:rsidRPr="00E12E43" w:rsidRDefault="00184F5E" w:rsidP="00184F5E">
            <w:pPr>
              <w:spacing w:after="0"/>
              <w:ind w:left="0"/>
              <w:jc w:val="left"/>
              <w:rPr>
                <w:sz w:val="16"/>
                <w:szCs w:val="16"/>
              </w:rPr>
            </w:pPr>
            <w:r>
              <w:rPr>
                <w:sz w:val="16"/>
                <w:szCs w:val="16"/>
              </w:rPr>
              <w:t>Concorrência</w:t>
            </w:r>
          </w:p>
        </w:tc>
        <w:tc>
          <w:tcPr>
            <w:tcW w:w="1184" w:type="dxa"/>
            <w:tcBorders>
              <w:top w:val="nil"/>
              <w:left w:val="nil"/>
              <w:bottom w:val="single" w:sz="4" w:space="0" w:color="auto"/>
              <w:right w:val="single" w:sz="4" w:space="0" w:color="auto"/>
            </w:tcBorders>
            <w:shd w:val="clear" w:color="000000" w:fill="FFFFFF"/>
            <w:noWrap/>
            <w:hideMark/>
          </w:tcPr>
          <w:p w14:paraId="558724EF" w14:textId="5FC05067" w:rsidR="00184F5E" w:rsidRPr="00E12E43" w:rsidRDefault="00184F5E" w:rsidP="00184F5E">
            <w:pPr>
              <w:spacing w:after="0"/>
              <w:ind w:left="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3CA0D42B" w14:textId="008147CF" w:rsidR="00184F5E" w:rsidRPr="00E12E43" w:rsidRDefault="00184F5E" w:rsidP="00184F5E">
            <w:pPr>
              <w:spacing w:after="0"/>
              <w:ind w:left="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00F84C51" w14:textId="451C6E5A" w:rsidR="00184F5E" w:rsidRPr="00E12E43" w:rsidRDefault="00184F5E" w:rsidP="00184F5E">
            <w:pPr>
              <w:spacing w:after="0"/>
              <w:ind w:left="0"/>
              <w:jc w:val="right"/>
              <w:rPr>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hideMark/>
          </w:tcPr>
          <w:p w14:paraId="509478F8" w14:textId="2E807B22" w:rsidR="00184F5E" w:rsidRPr="00E12E43" w:rsidRDefault="00184F5E" w:rsidP="00184F5E">
            <w:pPr>
              <w:spacing w:after="0"/>
              <w:ind w:left="0"/>
              <w:jc w:val="right"/>
              <w:rPr>
                <w:sz w:val="16"/>
                <w:szCs w:val="16"/>
              </w:rPr>
            </w:pPr>
            <w:r>
              <w:rPr>
                <w:sz w:val="16"/>
                <w:szCs w:val="16"/>
              </w:rPr>
              <w:t>0,00</w:t>
            </w:r>
          </w:p>
        </w:tc>
      </w:tr>
      <w:tr w:rsidR="00184F5E" w:rsidRPr="00E12E43" w14:paraId="205441F7" w14:textId="77777777" w:rsidTr="00C7453A">
        <w:trPr>
          <w:trHeight w:val="20"/>
        </w:trPr>
        <w:tc>
          <w:tcPr>
            <w:tcW w:w="3367" w:type="dxa"/>
            <w:tcBorders>
              <w:top w:val="nil"/>
              <w:left w:val="single" w:sz="4" w:space="0" w:color="auto"/>
              <w:bottom w:val="single" w:sz="4" w:space="0" w:color="auto"/>
              <w:right w:val="single" w:sz="4" w:space="0" w:color="auto"/>
            </w:tcBorders>
            <w:shd w:val="clear" w:color="000000" w:fill="FFFFFF"/>
            <w:hideMark/>
          </w:tcPr>
          <w:p w14:paraId="54D7DBDA" w14:textId="3B96B919" w:rsidR="00184F5E" w:rsidRPr="00E12E43" w:rsidRDefault="00184F5E" w:rsidP="00184F5E">
            <w:pPr>
              <w:spacing w:after="0"/>
              <w:ind w:left="0"/>
              <w:jc w:val="left"/>
              <w:rPr>
                <w:sz w:val="16"/>
                <w:szCs w:val="16"/>
              </w:rPr>
            </w:pPr>
            <w:r>
              <w:rPr>
                <w:sz w:val="16"/>
                <w:szCs w:val="16"/>
              </w:rPr>
              <w:t>Tomada de Preço</w:t>
            </w:r>
          </w:p>
        </w:tc>
        <w:tc>
          <w:tcPr>
            <w:tcW w:w="1184" w:type="dxa"/>
            <w:tcBorders>
              <w:top w:val="nil"/>
              <w:left w:val="nil"/>
              <w:bottom w:val="single" w:sz="4" w:space="0" w:color="auto"/>
              <w:right w:val="single" w:sz="4" w:space="0" w:color="auto"/>
            </w:tcBorders>
            <w:shd w:val="clear" w:color="000000" w:fill="FFFFFF"/>
            <w:noWrap/>
            <w:hideMark/>
          </w:tcPr>
          <w:p w14:paraId="781A1ED2" w14:textId="7A948C5B" w:rsidR="00184F5E" w:rsidRPr="00E12E43" w:rsidRDefault="00184F5E" w:rsidP="00184F5E">
            <w:pPr>
              <w:spacing w:after="0"/>
              <w:ind w:left="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1D1D5C52" w14:textId="451988EA" w:rsidR="00184F5E" w:rsidRPr="00E12E43" w:rsidRDefault="00184F5E" w:rsidP="00184F5E">
            <w:pPr>
              <w:spacing w:after="0"/>
              <w:ind w:left="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0A6B7D59" w14:textId="2CB0AA64" w:rsidR="00184F5E" w:rsidRPr="00E12E43" w:rsidRDefault="00184F5E" w:rsidP="00184F5E">
            <w:pPr>
              <w:spacing w:after="0"/>
              <w:ind w:left="0"/>
              <w:jc w:val="right"/>
              <w:rPr>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hideMark/>
          </w:tcPr>
          <w:p w14:paraId="58B484B7" w14:textId="6DFDD461" w:rsidR="00184F5E" w:rsidRPr="00E12E43" w:rsidRDefault="00184F5E" w:rsidP="00184F5E">
            <w:pPr>
              <w:spacing w:after="0"/>
              <w:ind w:left="0"/>
              <w:jc w:val="right"/>
              <w:rPr>
                <w:sz w:val="16"/>
                <w:szCs w:val="16"/>
              </w:rPr>
            </w:pPr>
            <w:r>
              <w:rPr>
                <w:sz w:val="16"/>
                <w:szCs w:val="16"/>
              </w:rPr>
              <w:t>0,00</w:t>
            </w:r>
          </w:p>
        </w:tc>
      </w:tr>
      <w:tr w:rsidR="00184F5E" w:rsidRPr="00E12E43" w14:paraId="4EDD9DA9" w14:textId="77777777" w:rsidTr="00C7453A">
        <w:trPr>
          <w:trHeight w:val="20"/>
        </w:trPr>
        <w:tc>
          <w:tcPr>
            <w:tcW w:w="3367" w:type="dxa"/>
            <w:tcBorders>
              <w:top w:val="nil"/>
              <w:left w:val="single" w:sz="4" w:space="0" w:color="auto"/>
              <w:bottom w:val="single" w:sz="4" w:space="0" w:color="auto"/>
              <w:right w:val="single" w:sz="4" w:space="0" w:color="auto"/>
            </w:tcBorders>
            <w:shd w:val="clear" w:color="000000" w:fill="FFFFFF"/>
            <w:hideMark/>
          </w:tcPr>
          <w:p w14:paraId="5B736045" w14:textId="7747052D" w:rsidR="00184F5E" w:rsidRPr="00E12E43" w:rsidRDefault="00184F5E" w:rsidP="00184F5E">
            <w:pPr>
              <w:spacing w:after="0"/>
              <w:ind w:left="0"/>
              <w:jc w:val="left"/>
              <w:rPr>
                <w:sz w:val="16"/>
                <w:szCs w:val="16"/>
              </w:rPr>
            </w:pPr>
            <w:r>
              <w:rPr>
                <w:sz w:val="16"/>
                <w:szCs w:val="16"/>
              </w:rPr>
              <w:t>Convite</w:t>
            </w:r>
          </w:p>
        </w:tc>
        <w:tc>
          <w:tcPr>
            <w:tcW w:w="1184" w:type="dxa"/>
            <w:tcBorders>
              <w:top w:val="nil"/>
              <w:left w:val="nil"/>
              <w:bottom w:val="single" w:sz="4" w:space="0" w:color="auto"/>
              <w:right w:val="single" w:sz="4" w:space="0" w:color="auto"/>
            </w:tcBorders>
            <w:shd w:val="clear" w:color="000000" w:fill="FFFFFF"/>
            <w:noWrap/>
            <w:hideMark/>
          </w:tcPr>
          <w:p w14:paraId="7441121A" w14:textId="2DCB1F01" w:rsidR="00184F5E" w:rsidRPr="00E12E43" w:rsidRDefault="00184F5E" w:rsidP="00184F5E">
            <w:pPr>
              <w:spacing w:after="0"/>
              <w:ind w:left="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7F6063E1" w14:textId="68AA6DDF" w:rsidR="00184F5E" w:rsidRPr="00E12E43" w:rsidRDefault="00184F5E" w:rsidP="00184F5E">
            <w:pPr>
              <w:spacing w:after="0"/>
              <w:ind w:left="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2FE4B96F" w14:textId="2DDDF48A" w:rsidR="00184F5E" w:rsidRPr="00E12E43" w:rsidRDefault="00184F5E" w:rsidP="00184F5E">
            <w:pPr>
              <w:spacing w:after="0"/>
              <w:ind w:left="0"/>
              <w:jc w:val="right"/>
              <w:rPr>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hideMark/>
          </w:tcPr>
          <w:p w14:paraId="74AA9330" w14:textId="5A7CDC07" w:rsidR="00184F5E" w:rsidRPr="00E12E43" w:rsidRDefault="00184F5E" w:rsidP="00184F5E">
            <w:pPr>
              <w:spacing w:after="0"/>
              <w:ind w:left="0"/>
              <w:jc w:val="right"/>
              <w:rPr>
                <w:sz w:val="16"/>
                <w:szCs w:val="16"/>
              </w:rPr>
            </w:pPr>
            <w:r>
              <w:rPr>
                <w:sz w:val="16"/>
                <w:szCs w:val="16"/>
              </w:rPr>
              <w:t>0,00</w:t>
            </w:r>
          </w:p>
        </w:tc>
      </w:tr>
      <w:tr w:rsidR="00184F5E" w:rsidRPr="00E12E43" w14:paraId="2FEB006D" w14:textId="77777777" w:rsidTr="00C7453A">
        <w:trPr>
          <w:trHeight w:val="20"/>
        </w:trPr>
        <w:tc>
          <w:tcPr>
            <w:tcW w:w="3367" w:type="dxa"/>
            <w:tcBorders>
              <w:top w:val="nil"/>
              <w:left w:val="single" w:sz="4" w:space="0" w:color="auto"/>
              <w:bottom w:val="single" w:sz="4" w:space="0" w:color="auto"/>
              <w:right w:val="single" w:sz="4" w:space="0" w:color="auto"/>
            </w:tcBorders>
            <w:shd w:val="clear" w:color="000000" w:fill="FFFFFF"/>
            <w:hideMark/>
          </w:tcPr>
          <w:p w14:paraId="26F634BD" w14:textId="5FA97549" w:rsidR="00184F5E" w:rsidRPr="00E12E43" w:rsidRDefault="00184F5E" w:rsidP="00184F5E">
            <w:pPr>
              <w:spacing w:after="0"/>
              <w:ind w:left="0"/>
              <w:jc w:val="left"/>
              <w:rPr>
                <w:sz w:val="16"/>
                <w:szCs w:val="16"/>
              </w:rPr>
            </w:pPr>
            <w:r>
              <w:rPr>
                <w:sz w:val="16"/>
                <w:szCs w:val="16"/>
              </w:rPr>
              <w:t>Concurso</w:t>
            </w:r>
          </w:p>
        </w:tc>
        <w:tc>
          <w:tcPr>
            <w:tcW w:w="1184" w:type="dxa"/>
            <w:tcBorders>
              <w:top w:val="nil"/>
              <w:left w:val="nil"/>
              <w:bottom w:val="single" w:sz="4" w:space="0" w:color="auto"/>
              <w:right w:val="single" w:sz="4" w:space="0" w:color="auto"/>
            </w:tcBorders>
            <w:shd w:val="clear" w:color="000000" w:fill="FFFFFF"/>
            <w:noWrap/>
            <w:hideMark/>
          </w:tcPr>
          <w:p w14:paraId="4E51F00E" w14:textId="015640FE" w:rsidR="00184F5E" w:rsidRPr="00E12E43" w:rsidRDefault="00184F5E" w:rsidP="00184F5E">
            <w:pPr>
              <w:spacing w:after="0"/>
              <w:ind w:left="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3873282C" w14:textId="7E513341" w:rsidR="00184F5E" w:rsidRPr="00E12E43" w:rsidRDefault="00184F5E" w:rsidP="00184F5E">
            <w:pPr>
              <w:spacing w:after="0"/>
              <w:ind w:left="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34D8E6B8" w14:textId="7E72086D" w:rsidR="00184F5E" w:rsidRPr="00E12E43" w:rsidRDefault="00184F5E" w:rsidP="00184F5E">
            <w:pPr>
              <w:spacing w:after="0"/>
              <w:ind w:left="0"/>
              <w:jc w:val="right"/>
              <w:rPr>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hideMark/>
          </w:tcPr>
          <w:p w14:paraId="0017E64E" w14:textId="40154575" w:rsidR="00184F5E" w:rsidRPr="00E12E43" w:rsidRDefault="00184F5E" w:rsidP="00184F5E">
            <w:pPr>
              <w:spacing w:after="0"/>
              <w:ind w:left="0"/>
              <w:jc w:val="right"/>
              <w:rPr>
                <w:sz w:val="16"/>
                <w:szCs w:val="16"/>
              </w:rPr>
            </w:pPr>
            <w:r>
              <w:rPr>
                <w:sz w:val="16"/>
                <w:szCs w:val="16"/>
              </w:rPr>
              <w:t>0,00</w:t>
            </w:r>
          </w:p>
        </w:tc>
      </w:tr>
      <w:tr w:rsidR="00184F5E" w:rsidRPr="00E12E43" w14:paraId="167520D6" w14:textId="77777777" w:rsidTr="00C7453A">
        <w:trPr>
          <w:trHeight w:val="20"/>
        </w:trPr>
        <w:tc>
          <w:tcPr>
            <w:tcW w:w="3367" w:type="dxa"/>
            <w:tcBorders>
              <w:top w:val="nil"/>
              <w:left w:val="single" w:sz="4" w:space="0" w:color="auto"/>
              <w:bottom w:val="single" w:sz="4" w:space="0" w:color="auto"/>
              <w:right w:val="single" w:sz="4" w:space="0" w:color="auto"/>
            </w:tcBorders>
            <w:shd w:val="clear" w:color="000000" w:fill="FFFFFF"/>
            <w:hideMark/>
          </w:tcPr>
          <w:p w14:paraId="657C1104" w14:textId="7684D1F3" w:rsidR="00184F5E" w:rsidRPr="00E12E43" w:rsidRDefault="00184F5E" w:rsidP="00184F5E">
            <w:pPr>
              <w:spacing w:after="0"/>
              <w:ind w:left="0"/>
              <w:jc w:val="left"/>
              <w:rPr>
                <w:sz w:val="16"/>
                <w:szCs w:val="16"/>
              </w:rPr>
            </w:pPr>
            <w:r>
              <w:rPr>
                <w:sz w:val="16"/>
                <w:szCs w:val="16"/>
              </w:rPr>
              <w:t>Pregão Presencial</w:t>
            </w:r>
          </w:p>
        </w:tc>
        <w:tc>
          <w:tcPr>
            <w:tcW w:w="1184" w:type="dxa"/>
            <w:tcBorders>
              <w:top w:val="nil"/>
              <w:left w:val="nil"/>
              <w:bottom w:val="single" w:sz="4" w:space="0" w:color="auto"/>
              <w:right w:val="single" w:sz="4" w:space="0" w:color="auto"/>
            </w:tcBorders>
            <w:shd w:val="clear" w:color="000000" w:fill="FFFFFF"/>
            <w:noWrap/>
            <w:hideMark/>
          </w:tcPr>
          <w:p w14:paraId="63A5AF80" w14:textId="5BCBADCB" w:rsidR="00184F5E" w:rsidRPr="00E12E43" w:rsidRDefault="00184F5E" w:rsidP="00184F5E">
            <w:pPr>
              <w:spacing w:after="0"/>
              <w:ind w:left="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664AB4AA" w14:textId="6D2CF619" w:rsidR="00184F5E" w:rsidRPr="00E12E43" w:rsidRDefault="00184F5E" w:rsidP="00184F5E">
            <w:pPr>
              <w:spacing w:after="0"/>
              <w:ind w:left="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5B01BE90" w14:textId="70A57EE6" w:rsidR="00184F5E" w:rsidRPr="00E12E43" w:rsidRDefault="0011388E" w:rsidP="00184F5E">
            <w:pPr>
              <w:spacing w:after="0"/>
              <w:ind w:left="0"/>
              <w:jc w:val="right"/>
              <w:rPr>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hideMark/>
          </w:tcPr>
          <w:p w14:paraId="6CF88E39" w14:textId="7D7A15AD" w:rsidR="00184F5E" w:rsidRPr="00E12E43" w:rsidRDefault="0011388E" w:rsidP="00184F5E">
            <w:pPr>
              <w:spacing w:after="0"/>
              <w:ind w:left="0"/>
              <w:jc w:val="right"/>
              <w:rPr>
                <w:sz w:val="16"/>
                <w:szCs w:val="16"/>
              </w:rPr>
            </w:pPr>
            <w:r>
              <w:rPr>
                <w:sz w:val="16"/>
                <w:szCs w:val="16"/>
              </w:rPr>
              <w:t>0,00</w:t>
            </w:r>
          </w:p>
        </w:tc>
      </w:tr>
      <w:tr w:rsidR="00184F5E" w:rsidRPr="00E12E43" w14:paraId="62C554BB" w14:textId="77777777" w:rsidTr="00C7453A">
        <w:trPr>
          <w:trHeight w:val="20"/>
        </w:trPr>
        <w:tc>
          <w:tcPr>
            <w:tcW w:w="3367" w:type="dxa"/>
            <w:tcBorders>
              <w:top w:val="nil"/>
              <w:left w:val="single" w:sz="4" w:space="0" w:color="auto"/>
              <w:bottom w:val="single" w:sz="4" w:space="0" w:color="auto"/>
              <w:right w:val="single" w:sz="4" w:space="0" w:color="auto"/>
            </w:tcBorders>
            <w:shd w:val="clear" w:color="000000" w:fill="FFFFFF"/>
            <w:hideMark/>
          </w:tcPr>
          <w:p w14:paraId="26797C99" w14:textId="2ADD8CF7" w:rsidR="00184F5E" w:rsidRPr="00E12E43" w:rsidRDefault="00184F5E" w:rsidP="00184F5E">
            <w:pPr>
              <w:spacing w:after="0"/>
              <w:ind w:left="0"/>
              <w:jc w:val="left"/>
              <w:rPr>
                <w:sz w:val="16"/>
                <w:szCs w:val="16"/>
              </w:rPr>
            </w:pPr>
            <w:r>
              <w:rPr>
                <w:sz w:val="16"/>
                <w:szCs w:val="16"/>
              </w:rPr>
              <w:t>Pregão Eletrônico</w:t>
            </w:r>
          </w:p>
        </w:tc>
        <w:tc>
          <w:tcPr>
            <w:tcW w:w="1184" w:type="dxa"/>
            <w:tcBorders>
              <w:top w:val="nil"/>
              <w:left w:val="nil"/>
              <w:bottom w:val="single" w:sz="4" w:space="0" w:color="auto"/>
              <w:right w:val="single" w:sz="4" w:space="0" w:color="auto"/>
            </w:tcBorders>
            <w:shd w:val="clear" w:color="000000" w:fill="FFFFFF"/>
            <w:noWrap/>
            <w:hideMark/>
          </w:tcPr>
          <w:p w14:paraId="1DADBEAB" w14:textId="0F236A4D" w:rsidR="00184F5E" w:rsidRPr="00E12E43" w:rsidRDefault="00184F5E" w:rsidP="00184F5E">
            <w:pPr>
              <w:spacing w:after="0"/>
              <w:ind w:left="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2D786BBB" w14:textId="4BEEC895" w:rsidR="00184F5E" w:rsidRPr="00E12E43" w:rsidRDefault="0011388E" w:rsidP="00184F5E">
            <w:pPr>
              <w:spacing w:after="0"/>
              <w:ind w:left="0"/>
              <w:jc w:val="right"/>
              <w:rPr>
                <w:sz w:val="16"/>
                <w:szCs w:val="16"/>
              </w:rPr>
            </w:pPr>
            <w:r>
              <w:rPr>
                <w:sz w:val="16"/>
                <w:szCs w:val="16"/>
              </w:rPr>
              <w:t>29.160,80</w:t>
            </w:r>
          </w:p>
        </w:tc>
        <w:tc>
          <w:tcPr>
            <w:tcW w:w="1418" w:type="dxa"/>
            <w:tcBorders>
              <w:top w:val="nil"/>
              <w:left w:val="nil"/>
              <w:bottom w:val="single" w:sz="4" w:space="0" w:color="auto"/>
              <w:right w:val="single" w:sz="4" w:space="0" w:color="auto"/>
            </w:tcBorders>
            <w:shd w:val="clear" w:color="000000" w:fill="FFFFFF"/>
            <w:noWrap/>
            <w:hideMark/>
          </w:tcPr>
          <w:p w14:paraId="7FC9B4F4" w14:textId="6BF93A9C" w:rsidR="00184F5E" w:rsidRPr="00E12E43" w:rsidRDefault="0011388E" w:rsidP="00184F5E">
            <w:pPr>
              <w:spacing w:after="0"/>
              <w:ind w:left="0"/>
              <w:jc w:val="right"/>
              <w:rPr>
                <w:sz w:val="16"/>
                <w:szCs w:val="16"/>
              </w:rPr>
            </w:pPr>
            <w:r>
              <w:rPr>
                <w:sz w:val="16"/>
                <w:szCs w:val="16"/>
              </w:rPr>
              <w:t>18.819,69</w:t>
            </w:r>
          </w:p>
        </w:tc>
        <w:tc>
          <w:tcPr>
            <w:tcW w:w="1877" w:type="dxa"/>
            <w:tcBorders>
              <w:top w:val="nil"/>
              <w:left w:val="nil"/>
              <w:bottom w:val="single" w:sz="4" w:space="0" w:color="auto"/>
              <w:right w:val="single" w:sz="4" w:space="0" w:color="auto"/>
            </w:tcBorders>
            <w:shd w:val="clear" w:color="000000" w:fill="FFFFFF"/>
            <w:noWrap/>
            <w:hideMark/>
          </w:tcPr>
          <w:p w14:paraId="782FF48A" w14:textId="24306251" w:rsidR="00184F5E" w:rsidRPr="00E12E43" w:rsidRDefault="0011388E" w:rsidP="00184F5E">
            <w:pPr>
              <w:spacing w:after="0"/>
              <w:ind w:left="0"/>
              <w:jc w:val="right"/>
              <w:rPr>
                <w:sz w:val="16"/>
                <w:szCs w:val="16"/>
              </w:rPr>
            </w:pPr>
            <w:r>
              <w:rPr>
                <w:sz w:val="16"/>
                <w:szCs w:val="16"/>
              </w:rPr>
              <w:t>47.980,49</w:t>
            </w:r>
          </w:p>
        </w:tc>
      </w:tr>
      <w:tr w:rsidR="00184F5E" w:rsidRPr="00E12E43" w14:paraId="0BF0A463" w14:textId="77777777" w:rsidTr="00C7453A">
        <w:trPr>
          <w:trHeight w:val="20"/>
        </w:trPr>
        <w:tc>
          <w:tcPr>
            <w:tcW w:w="3367" w:type="dxa"/>
            <w:tcBorders>
              <w:top w:val="nil"/>
              <w:left w:val="single" w:sz="4" w:space="0" w:color="auto"/>
              <w:bottom w:val="single" w:sz="4" w:space="0" w:color="auto"/>
              <w:right w:val="single" w:sz="4" w:space="0" w:color="auto"/>
            </w:tcBorders>
            <w:shd w:val="clear" w:color="000000" w:fill="FFFFFF"/>
            <w:hideMark/>
          </w:tcPr>
          <w:p w14:paraId="47507ADA" w14:textId="7962A774" w:rsidR="00184F5E" w:rsidRPr="00E12E43" w:rsidRDefault="00184F5E" w:rsidP="00184F5E">
            <w:pPr>
              <w:spacing w:after="0"/>
              <w:ind w:left="0"/>
              <w:jc w:val="left"/>
              <w:rPr>
                <w:sz w:val="16"/>
                <w:szCs w:val="16"/>
              </w:rPr>
            </w:pPr>
            <w:r>
              <w:rPr>
                <w:sz w:val="16"/>
                <w:szCs w:val="16"/>
              </w:rPr>
              <w:t>Dispensa de Licitação (Art.</w:t>
            </w:r>
            <w:proofErr w:type="gramStart"/>
            <w:r>
              <w:rPr>
                <w:sz w:val="16"/>
                <w:szCs w:val="16"/>
              </w:rPr>
              <w:t>24,I</w:t>
            </w:r>
            <w:proofErr w:type="gramEnd"/>
            <w:r>
              <w:rPr>
                <w:sz w:val="16"/>
                <w:szCs w:val="16"/>
              </w:rPr>
              <w:t xml:space="preserve"> e II)</w:t>
            </w:r>
          </w:p>
        </w:tc>
        <w:tc>
          <w:tcPr>
            <w:tcW w:w="1184" w:type="dxa"/>
            <w:tcBorders>
              <w:top w:val="nil"/>
              <w:left w:val="nil"/>
              <w:bottom w:val="single" w:sz="4" w:space="0" w:color="auto"/>
              <w:right w:val="single" w:sz="4" w:space="0" w:color="auto"/>
            </w:tcBorders>
            <w:shd w:val="clear" w:color="000000" w:fill="FFFFFF"/>
            <w:noWrap/>
            <w:hideMark/>
          </w:tcPr>
          <w:p w14:paraId="7585CCC4" w14:textId="33E0012F" w:rsidR="00184F5E" w:rsidRPr="00E12E43" w:rsidRDefault="00184F5E" w:rsidP="00184F5E">
            <w:pPr>
              <w:spacing w:after="0"/>
              <w:ind w:left="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290D77A9" w14:textId="06F2195C" w:rsidR="00184F5E" w:rsidRPr="00E12E43" w:rsidRDefault="0011388E" w:rsidP="00184F5E">
            <w:pPr>
              <w:spacing w:after="0"/>
              <w:ind w:left="0"/>
              <w:jc w:val="right"/>
              <w:rPr>
                <w:sz w:val="16"/>
                <w:szCs w:val="16"/>
              </w:rPr>
            </w:pPr>
            <w:r>
              <w:rPr>
                <w:sz w:val="16"/>
                <w:szCs w:val="16"/>
              </w:rPr>
              <w:t>38.299,00</w:t>
            </w:r>
          </w:p>
        </w:tc>
        <w:tc>
          <w:tcPr>
            <w:tcW w:w="1418" w:type="dxa"/>
            <w:tcBorders>
              <w:top w:val="nil"/>
              <w:left w:val="nil"/>
              <w:bottom w:val="single" w:sz="4" w:space="0" w:color="auto"/>
              <w:right w:val="single" w:sz="4" w:space="0" w:color="auto"/>
            </w:tcBorders>
            <w:shd w:val="clear" w:color="000000" w:fill="FFFFFF"/>
            <w:noWrap/>
          </w:tcPr>
          <w:p w14:paraId="04B45D00" w14:textId="7BFDB762" w:rsidR="00184F5E" w:rsidRPr="00E12E43" w:rsidRDefault="0011388E" w:rsidP="00184F5E">
            <w:pPr>
              <w:spacing w:after="0"/>
              <w:ind w:left="0"/>
              <w:jc w:val="right"/>
              <w:rPr>
                <w:sz w:val="16"/>
                <w:szCs w:val="16"/>
              </w:rPr>
            </w:pPr>
            <w:r>
              <w:rPr>
                <w:sz w:val="16"/>
                <w:szCs w:val="16"/>
              </w:rPr>
              <w:t>4.248,85</w:t>
            </w:r>
          </w:p>
        </w:tc>
        <w:tc>
          <w:tcPr>
            <w:tcW w:w="1877" w:type="dxa"/>
            <w:tcBorders>
              <w:top w:val="nil"/>
              <w:left w:val="nil"/>
              <w:bottom w:val="single" w:sz="4" w:space="0" w:color="auto"/>
              <w:right w:val="single" w:sz="4" w:space="0" w:color="auto"/>
            </w:tcBorders>
            <w:shd w:val="clear" w:color="000000" w:fill="FFFFFF"/>
            <w:noWrap/>
            <w:hideMark/>
          </w:tcPr>
          <w:p w14:paraId="16606ADF" w14:textId="321A4E84" w:rsidR="00184F5E" w:rsidRPr="00E12E43" w:rsidRDefault="0011388E" w:rsidP="00184F5E">
            <w:pPr>
              <w:spacing w:after="0"/>
              <w:ind w:left="0"/>
              <w:jc w:val="right"/>
              <w:rPr>
                <w:sz w:val="16"/>
                <w:szCs w:val="16"/>
              </w:rPr>
            </w:pPr>
            <w:r>
              <w:rPr>
                <w:sz w:val="16"/>
                <w:szCs w:val="16"/>
              </w:rPr>
              <w:t>42.547,85</w:t>
            </w:r>
          </w:p>
        </w:tc>
      </w:tr>
      <w:tr w:rsidR="00184F5E" w:rsidRPr="00E12E43" w14:paraId="55E04C7C" w14:textId="77777777" w:rsidTr="00C7453A">
        <w:trPr>
          <w:trHeight w:val="20"/>
        </w:trPr>
        <w:tc>
          <w:tcPr>
            <w:tcW w:w="3367" w:type="dxa"/>
            <w:tcBorders>
              <w:top w:val="nil"/>
              <w:left w:val="single" w:sz="4" w:space="0" w:color="auto"/>
              <w:bottom w:val="single" w:sz="4" w:space="0" w:color="auto"/>
              <w:right w:val="single" w:sz="4" w:space="0" w:color="auto"/>
            </w:tcBorders>
            <w:shd w:val="clear" w:color="000000" w:fill="FFFFFF"/>
            <w:hideMark/>
          </w:tcPr>
          <w:p w14:paraId="29DF265C" w14:textId="378B0EAC" w:rsidR="00184F5E" w:rsidRPr="00E12E43" w:rsidRDefault="00184F5E" w:rsidP="00184F5E">
            <w:pPr>
              <w:spacing w:after="0"/>
              <w:ind w:left="0"/>
              <w:jc w:val="left"/>
              <w:rPr>
                <w:sz w:val="16"/>
                <w:szCs w:val="16"/>
              </w:rPr>
            </w:pPr>
            <w:r>
              <w:rPr>
                <w:sz w:val="16"/>
                <w:szCs w:val="16"/>
              </w:rPr>
              <w:t>Dispensa de Licitação (Outras Hipóteses)</w:t>
            </w:r>
          </w:p>
        </w:tc>
        <w:tc>
          <w:tcPr>
            <w:tcW w:w="1184" w:type="dxa"/>
            <w:tcBorders>
              <w:top w:val="nil"/>
              <w:left w:val="nil"/>
              <w:bottom w:val="single" w:sz="4" w:space="0" w:color="auto"/>
              <w:right w:val="single" w:sz="4" w:space="0" w:color="auto"/>
            </w:tcBorders>
            <w:shd w:val="clear" w:color="000000" w:fill="FFFFFF"/>
            <w:noWrap/>
            <w:hideMark/>
          </w:tcPr>
          <w:p w14:paraId="70CF5A55" w14:textId="6B5CC036" w:rsidR="00184F5E" w:rsidRPr="00E12E43" w:rsidRDefault="00184F5E" w:rsidP="00184F5E">
            <w:pPr>
              <w:spacing w:after="0"/>
              <w:ind w:left="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5DC95095" w14:textId="14DE9290" w:rsidR="00184F5E" w:rsidRPr="00E12E43" w:rsidRDefault="00184F5E" w:rsidP="00184F5E">
            <w:pPr>
              <w:spacing w:after="0"/>
              <w:ind w:left="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0F255EF1" w14:textId="2F99A538" w:rsidR="00184F5E" w:rsidRPr="00E12E43" w:rsidRDefault="00184F5E" w:rsidP="00184F5E">
            <w:pPr>
              <w:spacing w:after="0"/>
              <w:ind w:left="0"/>
              <w:jc w:val="right"/>
              <w:rPr>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hideMark/>
          </w:tcPr>
          <w:p w14:paraId="27B7EBDD" w14:textId="0230D2BA" w:rsidR="00184F5E" w:rsidRPr="00E12E43" w:rsidRDefault="00184F5E" w:rsidP="00184F5E">
            <w:pPr>
              <w:spacing w:after="0"/>
              <w:ind w:left="0"/>
              <w:jc w:val="right"/>
              <w:rPr>
                <w:sz w:val="16"/>
                <w:szCs w:val="16"/>
              </w:rPr>
            </w:pPr>
            <w:r>
              <w:rPr>
                <w:sz w:val="16"/>
                <w:szCs w:val="16"/>
              </w:rPr>
              <w:t>0,00</w:t>
            </w:r>
          </w:p>
        </w:tc>
      </w:tr>
      <w:tr w:rsidR="00184F5E" w:rsidRPr="00E12E43" w14:paraId="53A2F470" w14:textId="77777777" w:rsidTr="00C7453A">
        <w:trPr>
          <w:trHeight w:val="20"/>
        </w:trPr>
        <w:tc>
          <w:tcPr>
            <w:tcW w:w="3367" w:type="dxa"/>
            <w:tcBorders>
              <w:top w:val="nil"/>
              <w:left w:val="single" w:sz="4" w:space="0" w:color="auto"/>
              <w:bottom w:val="single" w:sz="4" w:space="0" w:color="auto"/>
              <w:right w:val="single" w:sz="4" w:space="0" w:color="auto"/>
            </w:tcBorders>
            <w:shd w:val="clear" w:color="000000" w:fill="FFFFFF"/>
            <w:hideMark/>
          </w:tcPr>
          <w:p w14:paraId="18E30AAA" w14:textId="6CE0AADB" w:rsidR="00184F5E" w:rsidRPr="00E12E43" w:rsidRDefault="00184F5E" w:rsidP="00184F5E">
            <w:pPr>
              <w:spacing w:after="0"/>
              <w:ind w:left="0"/>
              <w:jc w:val="left"/>
              <w:rPr>
                <w:sz w:val="16"/>
                <w:szCs w:val="16"/>
              </w:rPr>
            </w:pPr>
            <w:r>
              <w:rPr>
                <w:sz w:val="16"/>
                <w:szCs w:val="16"/>
              </w:rPr>
              <w:t>Inexigibilidade de Licitação</w:t>
            </w:r>
          </w:p>
        </w:tc>
        <w:tc>
          <w:tcPr>
            <w:tcW w:w="1184" w:type="dxa"/>
            <w:tcBorders>
              <w:top w:val="nil"/>
              <w:left w:val="nil"/>
              <w:bottom w:val="single" w:sz="4" w:space="0" w:color="auto"/>
              <w:right w:val="single" w:sz="4" w:space="0" w:color="auto"/>
            </w:tcBorders>
            <w:shd w:val="clear" w:color="000000" w:fill="FFFFFF"/>
            <w:noWrap/>
            <w:hideMark/>
          </w:tcPr>
          <w:p w14:paraId="591CD886" w14:textId="73F69D0A" w:rsidR="00184F5E" w:rsidRPr="00E12E43" w:rsidRDefault="00184F5E" w:rsidP="00184F5E">
            <w:pPr>
              <w:spacing w:after="0"/>
              <w:ind w:left="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42AB726F" w14:textId="5399B33F" w:rsidR="00184F5E" w:rsidRPr="00E12E43" w:rsidRDefault="00184F5E" w:rsidP="00184F5E">
            <w:pPr>
              <w:spacing w:after="0"/>
              <w:ind w:left="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4651D96D" w14:textId="6D8D61A9" w:rsidR="00184F5E" w:rsidRPr="00E12E43" w:rsidRDefault="00184F5E" w:rsidP="00184F5E">
            <w:pPr>
              <w:spacing w:after="0"/>
              <w:ind w:left="0"/>
              <w:jc w:val="right"/>
              <w:rPr>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hideMark/>
          </w:tcPr>
          <w:p w14:paraId="4D0F00EA" w14:textId="67AD6131" w:rsidR="00184F5E" w:rsidRPr="00E12E43" w:rsidRDefault="00184F5E" w:rsidP="00184F5E">
            <w:pPr>
              <w:spacing w:after="0"/>
              <w:ind w:left="0"/>
              <w:jc w:val="right"/>
              <w:rPr>
                <w:sz w:val="16"/>
                <w:szCs w:val="16"/>
              </w:rPr>
            </w:pPr>
            <w:r>
              <w:rPr>
                <w:sz w:val="16"/>
                <w:szCs w:val="16"/>
              </w:rPr>
              <w:t>0,00</w:t>
            </w:r>
          </w:p>
        </w:tc>
      </w:tr>
      <w:tr w:rsidR="00184F5E" w:rsidRPr="00E12E43" w14:paraId="2EA95B35" w14:textId="77777777" w:rsidTr="00C7453A">
        <w:trPr>
          <w:trHeight w:val="20"/>
        </w:trPr>
        <w:tc>
          <w:tcPr>
            <w:tcW w:w="3367" w:type="dxa"/>
            <w:tcBorders>
              <w:top w:val="nil"/>
              <w:left w:val="single" w:sz="4" w:space="0" w:color="auto"/>
              <w:bottom w:val="single" w:sz="4" w:space="0" w:color="auto"/>
              <w:right w:val="single" w:sz="4" w:space="0" w:color="auto"/>
            </w:tcBorders>
            <w:shd w:val="clear" w:color="000000" w:fill="FFFFFF"/>
            <w:hideMark/>
          </w:tcPr>
          <w:p w14:paraId="2D8847F4" w14:textId="3B92CC4E" w:rsidR="00184F5E" w:rsidRPr="00E12E43" w:rsidRDefault="00184F5E" w:rsidP="00184F5E">
            <w:pPr>
              <w:spacing w:after="0"/>
              <w:ind w:left="0"/>
              <w:jc w:val="left"/>
              <w:rPr>
                <w:sz w:val="16"/>
                <w:szCs w:val="16"/>
              </w:rPr>
            </w:pPr>
            <w:r>
              <w:rPr>
                <w:sz w:val="16"/>
                <w:szCs w:val="16"/>
              </w:rPr>
              <w:t>Regime Diferenciado de Contratação (RDC)</w:t>
            </w:r>
          </w:p>
        </w:tc>
        <w:tc>
          <w:tcPr>
            <w:tcW w:w="1184" w:type="dxa"/>
            <w:tcBorders>
              <w:top w:val="nil"/>
              <w:left w:val="nil"/>
              <w:bottom w:val="single" w:sz="4" w:space="0" w:color="auto"/>
              <w:right w:val="single" w:sz="4" w:space="0" w:color="auto"/>
            </w:tcBorders>
            <w:shd w:val="clear" w:color="000000" w:fill="FFFFFF"/>
            <w:noWrap/>
            <w:hideMark/>
          </w:tcPr>
          <w:p w14:paraId="603D1842" w14:textId="724F49DE" w:rsidR="00184F5E" w:rsidRPr="00E12E43" w:rsidRDefault="00184F5E" w:rsidP="00184F5E">
            <w:pPr>
              <w:spacing w:after="0"/>
              <w:ind w:left="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22D873CB" w14:textId="19CEFB38" w:rsidR="00184F5E" w:rsidRPr="00E12E43" w:rsidRDefault="00184F5E" w:rsidP="00184F5E">
            <w:pPr>
              <w:spacing w:after="0"/>
              <w:ind w:left="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64DF0816" w14:textId="6E6D314A" w:rsidR="00184F5E" w:rsidRPr="00E12E43" w:rsidRDefault="00184F5E" w:rsidP="00184F5E">
            <w:pPr>
              <w:spacing w:after="0"/>
              <w:ind w:left="0"/>
              <w:jc w:val="right"/>
              <w:rPr>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hideMark/>
          </w:tcPr>
          <w:p w14:paraId="5B462FEC" w14:textId="65625A54" w:rsidR="00184F5E" w:rsidRPr="00E12E43" w:rsidRDefault="00184F5E" w:rsidP="00184F5E">
            <w:pPr>
              <w:spacing w:after="0"/>
              <w:ind w:left="0"/>
              <w:jc w:val="right"/>
              <w:rPr>
                <w:sz w:val="16"/>
                <w:szCs w:val="16"/>
              </w:rPr>
            </w:pPr>
            <w:r>
              <w:rPr>
                <w:sz w:val="16"/>
                <w:szCs w:val="16"/>
              </w:rPr>
              <w:t>0,00</w:t>
            </w:r>
          </w:p>
        </w:tc>
      </w:tr>
      <w:tr w:rsidR="00184F5E" w:rsidRPr="00E12E43" w14:paraId="655062E3" w14:textId="77777777" w:rsidTr="00E12E43">
        <w:trPr>
          <w:trHeight w:val="20"/>
        </w:trPr>
        <w:tc>
          <w:tcPr>
            <w:tcW w:w="3367"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321CDE5D" w14:textId="77777777" w:rsidR="00184F5E" w:rsidRPr="00E12E43" w:rsidRDefault="00184F5E" w:rsidP="00184F5E">
            <w:pPr>
              <w:spacing w:after="0" w:line="240" w:lineRule="auto"/>
              <w:ind w:left="0" w:firstLine="0"/>
              <w:jc w:val="left"/>
              <w:rPr>
                <w:rFonts w:eastAsia="Times New Roman"/>
                <w:b/>
                <w:bCs/>
                <w:sz w:val="16"/>
                <w:szCs w:val="16"/>
              </w:rPr>
            </w:pPr>
            <w:proofErr w:type="gramStart"/>
            <w:r w:rsidRPr="00E12E43">
              <w:rPr>
                <w:rFonts w:eastAsia="Times New Roman"/>
                <w:b/>
                <w:bCs/>
                <w:sz w:val="16"/>
                <w:szCs w:val="16"/>
              </w:rPr>
              <w:t>Total :</w:t>
            </w:r>
            <w:proofErr w:type="gramEnd"/>
          </w:p>
        </w:tc>
        <w:tc>
          <w:tcPr>
            <w:tcW w:w="1184" w:type="dxa"/>
            <w:tcBorders>
              <w:top w:val="nil"/>
              <w:left w:val="nil"/>
              <w:bottom w:val="single" w:sz="4" w:space="0" w:color="auto"/>
              <w:right w:val="single" w:sz="4" w:space="0" w:color="auto"/>
            </w:tcBorders>
            <w:shd w:val="clear" w:color="auto" w:fill="BDD6EE" w:themeFill="accent1" w:themeFillTint="66"/>
            <w:noWrap/>
            <w:hideMark/>
          </w:tcPr>
          <w:p w14:paraId="188B7506" w14:textId="5C298FC8" w:rsidR="00184F5E" w:rsidRPr="00E12E43" w:rsidRDefault="00184F5E" w:rsidP="00184F5E">
            <w:pPr>
              <w:spacing w:after="0"/>
              <w:ind w:left="0"/>
              <w:jc w:val="right"/>
              <w:rPr>
                <w:b/>
                <w:bCs/>
                <w:sz w:val="16"/>
                <w:szCs w:val="16"/>
              </w:rPr>
            </w:pPr>
            <w:r>
              <w:rPr>
                <w:b/>
                <w:bCs/>
                <w:sz w:val="16"/>
                <w:szCs w:val="16"/>
              </w:rPr>
              <w:t>0,00</w:t>
            </w:r>
          </w:p>
        </w:tc>
        <w:tc>
          <w:tcPr>
            <w:tcW w:w="1276" w:type="dxa"/>
            <w:tcBorders>
              <w:top w:val="nil"/>
              <w:left w:val="nil"/>
              <w:bottom w:val="single" w:sz="4" w:space="0" w:color="auto"/>
              <w:right w:val="single" w:sz="4" w:space="0" w:color="auto"/>
            </w:tcBorders>
            <w:shd w:val="clear" w:color="auto" w:fill="BDD6EE" w:themeFill="accent1" w:themeFillTint="66"/>
            <w:noWrap/>
            <w:hideMark/>
          </w:tcPr>
          <w:p w14:paraId="3915157C" w14:textId="31BF1B9A" w:rsidR="00184F5E" w:rsidRPr="00E12E43" w:rsidRDefault="0011388E" w:rsidP="00184F5E">
            <w:pPr>
              <w:spacing w:after="0"/>
              <w:ind w:left="0"/>
              <w:jc w:val="right"/>
              <w:rPr>
                <w:b/>
                <w:bCs/>
                <w:sz w:val="16"/>
                <w:szCs w:val="16"/>
              </w:rPr>
            </w:pPr>
            <w:r>
              <w:rPr>
                <w:b/>
                <w:bCs/>
                <w:sz w:val="16"/>
                <w:szCs w:val="16"/>
              </w:rPr>
              <w:fldChar w:fldCharType="begin"/>
            </w:r>
            <w:r>
              <w:rPr>
                <w:b/>
                <w:bCs/>
                <w:sz w:val="16"/>
                <w:szCs w:val="16"/>
              </w:rPr>
              <w:instrText xml:space="preserve"> =SUM(ABOVE) </w:instrText>
            </w:r>
            <w:r>
              <w:rPr>
                <w:b/>
                <w:bCs/>
                <w:sz w:val="16"/>
                <w:szCs w:val="16"/>
              </w:rPr>
              <w:fldChar w:fldCharType="separate"/>
            </w:r>
            <w:r>
              <w:rPr>
                <w:b/>
                <w:bCs/>
                <w:noProof/>
                <w:sz w:val="16"/>
                <w:szCs w:val="16"/>
              </w:rPr>
              <w:t>67.459,8</w:t>
            </w:r>
            <w:r>
              <w:rPr>
                <w:b/>
                <w:bCs/>
                <w:sz w:val="16"/>
                <w:szCs w:val="16"/>
              </w:rPr>
              <w:fldChar w:fldCharType="end"/>
            </w:r>
            <w:r>
              <w:rPr>
                <w:b/>
                <w:bCs/>
                <w:sz w:val="16"/>
                <w:szCs w:val="16"/>
              </w:rPr>
              <w:t>0</w:t>
            </w:r>
          </w:p>
        </w:tc>
        <w:tc>
          <w:tcPr>
            <w:tcW w:w="1418" w:type="dxa"/>
            <w:tcBorders>
              <w:top w:val="nil"/>
              <w:left w:val="nil"/>
              <w:bottom w:val="single" w:sz="4" w:space="0" w:color="auto"/>
              <w:right w:val="single" w:sz="4" w:space="0" w:color="auto"/>
            </w:tcBorders>
            <w:shd w:val="clear" w:color="auto" w:fill="BDD6EE" w:themeFill="accent1" w:themeFillTint="66"/>
            <w:noWrap/>
          </w:tcPr>
          <w:p w14:paraId="78E619A0" w14:textId="1CA1EC85" w:rsidR="00184F5E" w:rsidRPr="00E12E43" w:rsidRDefault="0011388E" w:rsidP="00184F5E">
            <w:pPr>
              <w:spacing w:after="0"/>
              <w:ind w:left="0"/>
              <w:jc w:val="right"/>
              <w:rPr>
                <w:b/>
                <w:bCs/>
                <w:sz w:val="16"/>
                <w:szCs w:val="16"/>
              </w:rPr>
            </w:pPr>
            <w:r>
              <w:rPr>
                <w:b/>
                <w:bCs/>
                <w:sz w:val="16"/>
                <w:szCs w:val="16"/>
              </w:rPr>
              <w:fldChar w:fldCharType="begin"/>
            </w:r>
            <w:r>
              <w:rPr>
                <w:b/>
                <w:bCs/>
                <w:sz w:val="16"/>
                <w:szCs w:val="16"/>
              </w:rPr>
              <w:instrText xml:space="preserve"> =SUM(ABOVE) </w:instrText>
            </w:r>
            <w:r>
              <w:rPr>
                <w:b/>
                <w:bCs/>
                <w:sz w:val="16"/>
                <w:szCs w:val="16"/>
              </w:rPr>
              <w:fldChar w:fldCharType="separate"/>
            </w:r>
            <w:r>
              <w:rPr>
                <w:b/>
                <w:bCs/>
                <w:noProof/>
                <w:sz w:val="16"/>
                <w:szCs w:val="16"/>
              </w:rPr>
              <w:t>23.068,54</w:t>
            </w:r>
            <w:r>
              <w:rPr>
                <w:b/>
                <w:bCs/>
                <w:sz w:val="16"/>
                <w:szCs w:val="16"/>
              </w:rPr>
              <w:fldChar w:fldCharType="end"/>
            </w:r>
          </w:p>
        </w:tc>
        <w:tc>
          <w:tcPr>
            <w:tcW w:w="1877" w:type="dxa"/>
            <w:tcBorders>
              <w:top w:val="nil"/>
              <w:left w:val="nil"/>
              <w:bottom w:val="single" w:sz="4" w:space="0" w:color="auto"/>
              <w:right w:val="single" w:sz="4" w:space="0" w:color="auto"/>
            </w:tcBorders>
            <w:shd w:val="clear" w:color="auto" w:fill="BDD6EE" w:themeFill="accent1" w:themeFillTint="66"/>
            <w:noWrap/>
            <w:hideMark/>
          </w:tcPr>
          <w:p w14:paraId="2E71F853" w14:textId="235CB096" w:rsidR="00184F5E" w:rsidRPr="00E12E43" w:rsidRDefault="0011388E" w:rsidP="00184F5E">
            <w:pPr>
              <w:spacing w:after="0"/>
              <w:ind w:left="0"/>
              <w:jc w:val="right"/>
              <w:rPr>
                <w:b/>
                <w:bCs/>
                <w:sz w:val="16"/>
                <w:szCs w:val="16"/>
              </w:rPr>
            </w:pPr>
            <w:r>
              <w:rPr>
                <w:b/>
                <w:bCs/>
                <w:sz w:val="16"/>
                <w:szCs w:val="16"/>
              </w:rPr>
              <w:fldChar w:fldCharType="begin"/>
            </w:r>
            <w:r>
              <w:rPr>
                <w:b/>
                <w:bCs/>
                <w:sz w:val="16"/>
                <w:szCs w:val="16"/>
              </w:rPr>
              <w:instrText xml:space="preserve"> =SUM(ABOVE) </w:instrText>
            </w:r>
            <w:r>
              <w:rPr>
                <w:b/>
                <w:bCs/>
                <w:sz w:val="16"/>
                <w:szCs w:val="16"/>
              </w:rPr>
              <w:fldChar w:fldCharType="separate"/>
            </w:r>
            <w:r>
              <w:rPr>
                <w:b/>
                <w:bCs/>
                <w:noProof/>
                <w:sz w:val="16"/>
                <w:szCs w:val="16"/>
              </w:rPr>
              <w:t>90.528,34</w:t>
            </w:r>
            <w:r>
              <w:rPr>
                <w:b/>
                <w:bCs/>
                <w:sz w:val="16"/>
                <w:szCs w:val="16"/>
              </w:rPr>
              <w:fldChar w:fldCharType="end"/>
            </w:r>
          </w:p>
        </w:tc>
      </w:tr>
    </w:tbl>
    <w:p w14:paraId="57EE9D64" w14:textId="77777777" w:rsidR="00672116" w:rsidRPr="00E37B57" w:rsidRDefault="00672116" w:rsidP="00E37B57">
      <w:pPr>
        <w:pStyle w:val="NormalWeb"/>
        <w:jc w:val="both"/>
        <w:rPr>
          <w:rFonts w:ascii="Arial" w:hAnsi="Arial" w:cs="Arial"/>
          <w:shd w:val="clear" w:color="auto" w:fill="FFFF00"/>
        </w:rPr>
      </w:pPr>
    </w:p>
    <w:p w14:paraId="7818F9FD" w14:textId="77777777" w:rsidR="00FF1B1B" w:rsidRDefault="00FF1B1B" w:rsidP="00E37B57">
      <w:pPr>
        <w:pStyle w:val="NormalWeb"/>
        <w:jc w:val="both"/>
        <w:rPr>
          <w:rFonts w:ascii="Arial" w:hAnsi="Arial" w:cs="Arial"/>
        </w:rPr>
      </w:pPr>
      <w:r w:rsidRPr="00E37B57">
        <w:rPr>
          <w:rFonts w:ascii="Arial" w:hAnsi="Arial" w:cs="Arial"/>
          <w:b/>
        </w:rPr>
        <w:t>b)</w:t>
      </w:r>
      <w:r w:rsidRPr="00E37B57">
        <w:rPr>
          <w:rFonts w:ascii="Arial" w:hAnsi="Arial" w:cs="Arial"/>
        </w:rPr>
        <w:t xml:space="preserve"> indicação do órgão de imprensa oficial, nos termos do art. 6º, XIII, da Lei nº 8.666/1993:</w:t>
      </w:r>
    </w:p>
    <w:p w14:paraId="713B57FE" w14:textId="77777777" w:rsidR="00672116" w:rsidRDefault="00672116" w:rsidP="00E37B57">
      <w:pPr>
        <w:pStyle w:val="NormalWeb"/>
        <w:jc w:val="both"/>
        <w:rPr>
          <w:rFonts w:ascii="Arial" w:hAnsi="Arial" w:cs="Arial"/>
        </w:rPr>
      </w:pPr>
    </w:p>
    <w:p w14:paraId="0CAB997F" w14:textId="77777777" w:rsidR="00672116" w:rsidRDefault="00672116" w:rsidP="00E37B57">
      <w:pPr>
        <w:pStyle w:val="NormalWeb"/>
        <w:jc w:val="both"/>
        <w:rPr>
          <w:rFonts w:ascii="Arial" w:hAnsi="Arial" w:cs="Arial"/>
        </w:rPr>
      </w:pPr>
      <w:r>
        <w:rPr>
          <w:rFonts w:ascii="Arial" w:hAnsi="Arial" w:cs="Arial"/>
        </w:rPr>
        <w:t>Diário Oficial Eletrônico do Município (Emenda da Lei Orgânica nº 001/2014)</w:t>
      </w:r>
    </w:p>
    <w:p w14:paraId="2E2C581B" w14:textId="77777777" w:rsidR="00672116" w:rsidRPr="00E37B57" w:rsidRDefault="00672116" w:rsidP="00E37B57">
      <w:pPr>
        <w:pStyle w:val="NormalWeb"/>
        <w:jc w:val="both"/>
        <w:rPr>
          <w:rFonts w:ascii="Arial" w:hAnsi="Arial" w:cs="Arial"/>
        </w:rPr>
      </w:pPr>
    </w:p>
    <w:p w14:paraId="763CDBC5" w14:textId="77777777" w:rsidR="006A57A2" w:rsidRPr="00E37B57" w:rsidRDefault="006A57A2" w:rsidP="00E37B57">
      <w:pPr>
        <w:pStyle w:val="Default"/>
        <w:jc w:val="both"/>
        <w:rPr>
          <w:b/>
          <w:i/>
        </w:rPr>
      </w:pPr>
      <w:r w:rsidRPr="00E37B57">
        <w:rPr>
          <w:b/>
          <w:i/>
        </w:rPr>
        <w:t xml:space="preserve">VI - INFORMAÇÕES SOBRE AS RECOMENDAÇÕES EXPEDIDAS PELO ÓRGÃO DE CONTROLE INTERNO E AS PROVIDÊNCIAS ADOTADAS (OU NÃO) NO EXERCÍCIO, DEMONSTRANDO: </w:t>
      </w:r>
    </w:p>
    <w:p w14:paraId="17C81E36" w14:textId="77777777" w:rsidR="006A57A2" w:rsidRPr="00E37B57" w:rsidRDefault="006A57A2" w:rsidP="00E37B57">
      <w:pPr>
        <w:pStyle w:val="Default"/>
        <w:jc w:val="both"/>
        <w:rPr>
          <w:b/>
          <w:i/>
        </w:rPr>
      </w:pPr>
    </w:p>
    <w:p w14:paraId="733BCB04" w14:textId="77777777" w:rsidR="006A57A2" w:rsidRPr="00E37B57" w:rsidRDefault="006A57A2" w:rsidP="00E37B57">
      <w:pPr>
        <w:pStyle w:val="Default"/>
        <w:jc w:val="both"/>
      </w:pPr>
      <w:r w:rsidRPr="00E37B57">
        <w:rPr>
          <w:b/>
        </w:rPr>
        <w:t>a)</w:t>
      </w:r>
      <w:r w:rsidRPr="00E37B57">
        <w:t xml:space="preserve"> Recomendações expedidas </w:t>
      </w:r>
      <w:r w:rsidR="000D4428" w:rsidRPr="00E37B57">
        <w:t xml:space="preserve">no exercício (descrição da recomendação, providências </w:t>
      </w:r>
      <w:r w:rsidRPr="00E37B57">
        <w:t>adotadas</w:t>
      </w:r>
      <w:r w:rsidR="000D4428" w:rsidRPr="00E37B57">
        <w:t>, setor responsável pela implementação, sínt</w:t>
      </w:r>
      <w:r w:rsidR="006736B6" w:rsidRPr="00E37B57">
        <w:t>e</w:t>
      </w:r>
      <w:r w:rsidR="000D4428" w:rsidRPr="00E37B57">
        <w:t>se da providência adotada e dos resultados obtidos</w:t>
      </w:r>
      <w:r w:rsidRPr="00E37B57">
        <w:t>:</w:t>
      </w:r>
    </w:p>
    <w:p w14:paraId="57E84AA5" w14:textId="77777777" w:rsidR="006A57A2" w:rsidRPr="00E37B57" w:rsidRDefault="006A57A2" w:rsidP="00E37B57">
      <w:pPr>
        <w:pStyle w:val="Default"/>
        <w:jc w:val="both"/>
      </w:pPr>
    </w:p>
    <w:p w14:paraId="05846EE4" w14:textId="77777777" w:rsidR="0086663D" w:rsidRPr="00E37B57" w:rsidRDefault="0086663D" w:rsidP="00E37B57">
      <w:pPr>
        <w:pStyle w:val="Default"/>
        <w:jc w:val="both"/>
      </w:pPr>
      <w:r w:rsidRPr="00E37B57">
        <w:t>Não há recomendações expedidas</w:t>
      </w:r>
      <w:r w:rsidR="00FF14BE" w:rsidRPr="00E37B57">
        <w:t xml:space="preserve"> no exercício, mediante irregularidades apontadas pelo Órgão de Controle Interno.</w:t>
      </w:r>
    </w:p>
    <w:p w14:paraId="449ED73A" w14:textId="77777777" w:rsidR="006A57A2" w:rsidRPr="00E37B57" w:rsidRDefault="006A57A2" w:rsidP="00E37B57">
      <w:pPr>
        <w:pStyle w:val="Default"/>
        <w:tabs>
          <w:tab w:val="left" w:pos="0"/>
        </w:tabs>
        <w:jc w:val="both"/>
      </w:pPr>
    </w:p>
    <w:p w14:paraId="1CB3A0F7" w14:textId="77777777" w:rsidR="00325273" w:rsidRPr="00E37B57" w:rsidRDefault="00325273" w:rsidP="00E37B57">
      <w:pPr>
        <w:pStyle w:val="Default"/>
        <w:jc w:val="both"/>
      </w:pPr>
      <w:r w:rsidRPr="00E37B57">
        <w:rPr>
          <w:b/>
        </w:rPr>
        <w:t>b)</w:t>
      </w:r>
      <w:r w:rsidRPr="00E37B57">
        <w:t xml:space="preserve"> Recomendações pendentes de atendimento e justificativas para o seu não cumprimento (descrição da recomendação, providências adotadas, setor responsável pela implementação, síntese da providência adotada e dos resultados obtidos:</w:t>
      </w:r>
    </w:p>
    <w:p w14:paraId="3232F5DA" w14:textId="77777777" w:rsidR="00E33647" w:rsidRPr="00E37B57" w:rsidRDefault="00E33647" w:rsidP="00E37B57">
      <w:pPr>
        <w:pStyle w:val="Default"/>
        <w:tabs>
          <w:tab w:val="left" w:pos="0"/>
        </w:tabs>
        <w:jc w:val="both"/>
      </w:pPr>
    </w:p>
    <w:p w14:paraId="680E8908" w14:textId="77777777" w:rsidR="00FF14BE" w:rsidRPr="00E37B57" w:rsidRDefault="00FF14BE" w:rsidP="00E37B57">
      <w:pPr>
        <w:pStyle w:val="Default"/>
        <w:jc w:val="both"/>
      </w:pPr>
      <w:r w:rsidRPr="00E37B57">
        <w:t>Não há recomendações pendentes no exercício, mediante irregularidades apontadas pelo Órgão de Controle Interno.</w:t>
      </w:r>
    </w:p>
    <w:p w14:paraId="10ABD3C6" w14:textId="77777777" w:rsidR="00FF14BE" w:rsidRPr="00E37B57" w:rsidRDefault="00FF14BE" w:rsidP="00E37B57">
      <w:pPr>
        <w:pStyle w:val="Default"/>
        <w:tabs>
          <w:tab w:val="left" w:pos="0"/>
        </w:tabs>
        <w:jc w:val="both"/>
      </w:pPr>
    </w:p>
    <w:p w14:paraId="2AE7FA92" w14:textId="77777777" w:rsidR="006A57A2" w:rsidRPr="00E37B57" w:rsidRDefault="006A57A2" w:rsidP="00E37B57">
      <w:pPr>
        <w:pStyle w:val="NormalWeb"/>
        <w:jc w:val="both"/>
        <w:rPr>
          <w:rFonts w:ascii="Arial" w:hAnsi="Arial" w:cs="Arial"/>
          <w:b/>
          <w:i/>
        </w:rPr>
      </w:pPr>
      <w:r w:rsidRPr="00E37B57">
        <w:rPr>
          <w:rFonts w:ascii="Arial" w:hAnsi="Arial" w:cs="Arial"/>
          <w:b/>
          <w:i/>
        </w:rPr>
        <w:t>VII - ACOMPANHAMENTO DAS AÇÕES RELACIONADAS A CONTRATO DE GESTÃO VIGENTES NO EXERCÍCIO (EXIGÍVEIS SOMENTE PARA OS ÓRGÃOS ENCARREGADOS DA SUPERVISÃO DESTES CONTRATOS, NO ÂMBITO DO ESTADO E DOS MUNICÍPIOS):</w:t>
      </w:r>
    </w:p>
    <w:p w14:paraId="208469E4" w14:textId="77777777" w:rsidR="006A57A2" w:rsidRPr="00E37B57" w:rsidRDefault="006A57A2" w:rsidP="00E37B57">
      <w:pPr>
        <w:pStyle w:val="NormalWeb"/>
        <w:jc w:val="both"/>
        <w:rPr>
          <w:rFonts w:ascii="Arial" w:hAnsi="Arial" w:cs="Arial"/>
          <w:b/>
          <w:i/>
        </w:rPr>
      </w:pPr>
    </w:p>
    <w:p w14:paraId="12DF01CF" w14:textId="7EDC88E3" w:rsidR="00FB1046" w:rsidRPr="00E37B57" w:rsidRDefault="00FF14BE" w:rsidP="00E37B57">
      <w:pPr>
        <w:spacing w:after="0" w:line="240" w:lineRule="auto"/>
        <w:ind w:left="-5"/>
        <w:rPr>
          <w:szCs w:val="24"/>
        </w:rPr>
      </w:pPr>
      <w:r w:rsidRPr="00E37B57">
        <w:rPr>
          <w:szCs w:val="24"/>
        </w:rPr>
        <w:t xml:space="preserve">O </w:t>
      </w:r>
      <w:r w:rsidR="00496B51">
        <w:rPr>
          <w:szCs w:val="24"/>
        </w:rPr>
        <w:t>Serviço Autônomo Municipal de água e Esgoto</w:t>
      </w:r>
      <w:r w:rsidRPr="00E37B57">
        <w:rPr>
          <w:szCs w:val="24"/>
        </w:rPr>
        <w:t xml:space="preserve"> não efetuou contratos</w:t>
      </w:r>
      <w:r w:rsidR="00D5412A">
        <w:rPr>
          <w:szCs w:val="24"/>
        </w:rPr>
        <w:t xml:space="preserve"> de gestão no exercício de </w:t>
      </w:r>
      <w:r w:rsidR="007A1827">
        <w:rPr>
          <w:szCs w:val="24"/>
        </w:rPr>
        <w:t>2023</w:t>
      </w:r>
      <w:r w:rsidR="006518DD">
        <w:rPr>
          <w:szCs w:val="24"/>
        </w:rPr>
        <w:t>.</w:t>
      </w:r>
    </w:p>
    <w:p w14:paraId="10551B99" w14:textId="77777777" w:rsidR="006A57A2" w:rsidRPr="00E37B57" w:rsidRDefault="006A57A2" w:rsidP="00E37B57">
      <w:pPr>
        <w:pStyle w:val="NormalWeb"/>
        <w:jc w:val="both"/>
        <w:rPr>
          <w:rFonts w:ascii="Arial" w:hAnsi="Arial" w:cs="Arial"/>
        </w:rPr>
      </w:pPr>
    </w:p>
    <w:p w14:paraId="2C10754E" w14:textId="77777777" w:rsidR="006A57A2" w:rsidRPr="00E37B57" w:rsidRDefault="006A57A2" w:rsidP="00E37B57">
      <w:pPr>
        <w:pStyle w:val="NormalWeb"/>
        <w:jc w:val="both"/>
        <w:rPr>
          <w:rFonts w:ascii="Arial" w:hAnsi="Arial" w:cs="Arial"/>
          <w:b/>
          <w:i/>
        </w:rPr>
      </w:pPr>
      <w:r w:rsidRPr="00E37B57">
        <w:rPr>
          <w:rFonts w:ascii="Arial" w:hAnsi="Arial" w:cs="Arial"/>
          <w:b/>
          <w:i/>
        </w:rPr>
        <w:t xml:space="preserve">VIII - AVALIAÇÃO DOS TERMOS DE PARCERIA CELEBRADOS PELA </w:t>
      </w:r>
      <w:r w:rsidR="00496B51">
        <w:rPr>
          <w:rFonts w:ascii="Arial" w:hAnsi="Arial" w:cs="Arial"/>
          <w:b/>
          <w:i/>
        </w:rPr>
        <w:t>SERVIÇO AUTÔNOMO MUNICIPAL DE ÁGUA E ESGOTO</w:t>
      </w:r>
      <w:r w:rsidR="00E44FAA">
        <w:rPr>
          <w:rFonts w:ascii="Arial" w:hAnsi="Arial" w:cs="Arial"/>
          <w:b/>
          <w:i/>
        </w:rPr>
        <w:t xml:space="preserve"> DE IMARUÍ</w:t>
      </w:r>
      <w:r w:rsidRPr="00E37B57">
        <w:rPr>
          <w:rFonts w:ascii="Arial" w:hAnsi="Arial" w:cs="Arial"/>
          <w:b/>
          <w:i/>
        </w:rPr>
        <w:t xml:space="preserve"> (EXIGÍVEL SOMENTE PARA AS UNIDADES JURISDICIONADAS QUE FIRMARAM TERMO DE PARCERIA) </w:t>
      </w:r>
    </w:p>
    <w:p w14:paraId="0E70F812" w14:textId="77777777" w:rsidR="006A57A2" w:rsidRPr="00E37B57" w:rsidRDefault="006A57A2" w:rsidP="00E37B57">
      <w:pPr>
        <w:pStyle w:val="NormalWeb"/>
        <w:jc w:val="both"/>
        <w:rPr>
          <w:rFonts w:ascii="Arial" w:hAnsi="Arial" w:cs="Arial"/>
          <w:b/>
        </w:rPr>
      </w:pPr>
    </w:p>
    <w:p w14:paraId="1EE99000" w14:textId="5930D024" w:rsidR="00FF14BE" w:rsidRPr="00E37B57" w:rsidRDefault="00FF14BE" w:rsidP="00E37B57">
      <w:pPr>
        <w:spacing w:after="0" w:line="240" w:lineRule="auto"/>
        <w:ind w:left="-5"/>
        <w:rPr>
          <w:szCs w:val="24"/>
        </w:rPr>
      </w:pPr>
      <w:r w:rsidRPr="00E37B57">
        <w:rPr>
          <w:szCs w:val="24"/>
        </w:rPr>
        <w:t xml:space="preserve">O </w:t>
      </w:r>
      <w:r w:rsidR="00496B51">
        <w:rPr>
          <w:szCs w:val="24"/>
        </w:rPr>
        <w:t>Serviço Autônomo Municipal de água e Esgoto</w:t>
      </w:r>
      <w:r w:rsidRPr="00E37B57">
        <w:rPr>
          <w:szCs w:val="24"/>
        </w:rPr>
        <w:t xml:space="preserve"> não efetuou termos de</w:t>
      </w:r>
      <w:r w:rsidR="00092762">
        <w:rPr>
          <w:szCs w:val="24"/>
        </w:rPr>
        <w:t xml:space="preserve"> parcerias no exercício de </w:t>
      </w:r>
      <w:r w:rsidR="007A1827">
        <w:rPr>
          <w:szCs w:val="24"/>
        </w:rPr>
        <w:t>2023</w:t>
      </w:r>
      <w:r w:rsidR="006518DD">
        <w:rPr>
          <w:szCs w:val="24"/>
        </w:rPr>
        <w:t>.</w:t>
      </w:r>
    </w:p>
    <w:p w14:paraId="01461217" w14:textId="77777777" w:rsidR="008455CB" w:rsidRPr="00E37B57" w:rsidRDefault="008455CB" w:rsidP="00E37B57">
      <w:pPr>
        <w:spacing w:after="0" w:line="240" w:lineRule="auto"/>
        <w:ind w:right="1" w:hanging="1143"/>
        <w:rPr>
          <w:i/>
          <w:szCs w:val="24"/>
        </w:rPr>
      </w:pPr>
    </w:p>
    <w:p w14:paraId="7830B7C5" w14:textId="77777777" w:rsidR="00C2189A" w:rsidRPr="00E37B57" w:rsidRDefault="00C2189A" w:rsidP="00E37B57">
      <w:pPr>
        <w:spacing w:after="0" w:line="240" w:lineRule="auto"/>
        <w:ind w:left="0" w:firstLine="0"/>
        <w:rPr>
          <w:szCs w:val="24"/>
        </w:rPr>
      </w:pPr>
      <w:r w:rsidRPr="00E37B57">
        <w:rPr>
          <w:szCs w:val="24"/>
        </w:rPr>
        <w:t>O presente relatório expressa a verdade do qual me reporto e dou fé.</w:t>
      </w:r>
    </w:p>
    <w:p w14:paraId="00070259" w14:textId="77777777" w:rsidR="00C2189A" w:rsidRPr="00E37B57" w:rsidRDefault="00C2189A" w:rsidP="00E37B57">
      <w:pPr>
        <w:spacing w:after="0" w:line="240" w:lineRule="auto"/>
        <w:ind w:hanging="1143"/>
        <w:rPr>
          <w:szCs w:val="24"/>
        </w:rPr>
      </w:pPr>
    </w:p>
    <w:p w14:paraId="27F1C010" w14:textId="38FCD68D" w:rsidR="00C2189A" w:rsidRPr="00BD6399" w:rsidRDefault="00C2189A" w:rsidP="00E37B57">
      <w:pPr>
        <w:spacing w:after="0" w:line="240" w:lineRule="auto"/>
        <w:ind w:hanging="1143"/>
        <w:rPr>
          <w:color w:val="auto"/>
          <w:szCs w:val="24"/>
        </w:rPr>
      </w:pPr>
      <w:r w:rsidRPr="00BD6399">
        <w:rPr>
          <w:color w:val="auto"/>
          <w:szCs w:val="24"/>
        </w:rPr>
        <w:t xml:space="preserve">Município de </w:t>
      </w:r>
      <w:r w:rsidR="005044EB" w:rsidRPr="00BD6399">
        <w:rPr>
          <w:color w:val="auto"/>
          <w:szCs w:val="24"/>
        </w:rPr>
        <w:t>Imaruí</w:t>
      </w:r>
      <w:r w:rsidR="000073FC" w:rsidRPr="00BD6399">
        <w:rPr>
          <w:color w:val="auto"/>
          <w:szCs w:val="24"/>
        </w:rPr>
        <w:t xml:space="preserve">, em </w:t>
      </w:r>
      <w:r w:rsidR="008F2D64" w:rsidRPr="00BD6399">
        <w:rPr>
          <w:color w:val="auto"/>
          <w:szCs w:val="24"/>
        </w:rPr>
        <w:t>28</w:t>
      </w:r>
      <w:r w:rsidR="000073FC" w:rsidRPr="00BD6399">
        <w:rPr>
          <w:color w:val="auto"/>
          <w:szCs w:val="24"/>
        </w:rPr>
        <w:t xml:space="preserve"> de </w:t>
      </w:r>
      <w:r w:rsidR="00BD6399">
        <w:rPr>
          <w:color w:val="auto"/>
          <w:szCs w:val="24"/>
        </w:rPr>
        <w:t>f</w:t>
      </w:r>
      <w:bookmarkStart w:id="0" w:name="_GoBack"/>
      <w:bookmarkEnd w:id="0"/>
      <w:r w:rsidR="008F2D64" w:rsidRPr="00BD6399">
        <w:rPr>
          <w:color w:val="auto"/>
          <w:szCs w:val="24"/>
        </w:rPr>
        <w:t>evereiro</w:t>
      </w:r>
      <w:r w:rsidR="000073FC" w:rsidRPr="00BD6399">
        <w:rPr>
          <w:color w:val="auto"/>
          <w:szCs w:val="24"/>
        </w:rPr>
        <w:t xml:space="preserve"> de </w:t>
      </w:r>
      <w:r w:rsidR="007A1827" w:rsidRPr="00BD6399">
        <w:rPr>
          <w:color w:val="auto"/>
          <w:szCs w:val="24"/>
        </w:rPr>
        <w:t>202</w:t>
      </w:r>
      <w:r w:rsidR="00C53FB5" w:rsidRPr="00BD6399">
        <w:rPr>
          <w:color w:val="auto"/>
          <w:szCs w:val="24"/>
        </w:rPr>
        <w:t>4</w:t>
      </w:r>
      <w:r w:rsidRPr="00BD6399">
        <w:rPr>
          <w:color w:val="auto"/>
          <w:szCs w:val="24"/>
        </w:rPr>
        <w:t>.</w:t>
      </w:r>
    </w:p>
    <w:p w14:paraId="0061F458" w14:textId="033184B5" w:rsidR="00C2189A" w:rsidRDefault="00C2189A" w:rsidP="00672116">
      <w:pPr>
        <w:spacing w:after="0" w:line="240" w:lineRule="auto"/>
        <w:ind w:left="0"/>
        <w:rPr>
          <w:szCs w:val="24"/>
        </w:rPr>
      </w:pPr>
    </w:p>
    <w:p w14:paraId="1DBCCFC6" w14:textId="6F7BA55D" w:rsidR="00184F5E" w:rsidRDefault="00184F5E" w:rsidP="00672116">
      <w:pPr>
        <w:spacing w:after="0" w:line="240" w:lineRule="auto"/>
        <w:ind w:left="0"/>
        <w:rPr>
          <w:szCs w:val="24"/>
        </w:rPr>
      </w:pPr>
    </w:p>
    <w:p w14:paraId="7583C7BC" w14:textId="77777777" w:rsidR="00184F5E" w:rsidRPr="00E37B57" w:rsidRDefault="00184F5E" w:rsidP="00672116">
      <w:pPr>
        <w:spacing w:after="0" w:line="240" w:lineRule="auto"/>
        <w:ind w:left="0"/>
        <w:rPr>
          <w:szCs w:val="24"/>
        </w:rPr>
      </w:pPr>
    </w:p>
    <w:p w14:paraId="48E77C81" w14:textId="77777777" w:rsidR="00C2189A" w:rsidRPr="00E37B57" w:rsidRDefault="00C2189A" w:rsidP="00672116">
      <w:pPr>
        <w:spacing w:after="0" w:line="240" w:lineRule="auto"/>
        <w:ind w:left="0"/>
        <w:rPr>
          <w:szCs w:val="24"/>
        </w:rPr>
      </w:pPr>
    </w:p>
    <w:p w14:paraId="73A044F7" w14:textId="77777777" w:rsidR="00C2189A" w:rsidRPr="00E37B57" w:rsidRDefault="00C2189A" w:rsidP="00672116">
      <w:pPr>
        <w:spacing w:after="0" w:line="240" w:lineRule="auto"/>
        <w:ind w:left="0"/>
        <w:rPr>
          <w:szCs w:val="24"/>
        </w:rPr>
      </w:pPr>
    </w:p>
    <w:p w14:paraId="6682B9BB" w14:textId="7522D5C7" w:rsidR="00C2189A" w:rsidRPr="00E37B57" w:rsidRDefault="0011388E" w:rsidP="005044EB">
      <w:pPr>
        <w:spacing w:after="0" w:line="240" w:lineRule="auto"/>
        <w:ind w:left="0"/>
        <w:jc w:val="center"/>
        <w:rPr>
          <w:b/>
          <w:szCs w:val="24"/>
        </w:rPr>
      </w:pPr>
      <w:r>
        <w:rPr>
          <w:b/>
          <w:szCs w:val="24"/>
        </w:rPr>
        <w:t>JUACI DO AMARAL</w:t>
      </w:r>
    </w:p>
    <w:p w14:paraId="401C1A78" w14:textId="77777777" w:rsidR="00C2189A" w:rsidRPr="00E37B57" w:rsidRDefault="00731EE8" w:rsidP="005044EB">
      <w:pPr>
        <w:spacing w:after="0" w:line="240" w:lineRule="auto"/>
        <w:ind w:left="0" w:firstLine="0"/>
        <w:jc w:val="center"/>
        <w:rPr>
          <w:szCs w:val="24"/>
        </w:rPr>
      </w:pPr>
      <w:r>
        <w:rPr>
          <w:bCs/>
          <w:szCs w:val="24"/>
        </w:rPr>
        <w:t>Presidente</w:t>
      </w:r>
    </w:p>
    <w:sectPr w:rsidR="00C2189A" w:rsidRPr="00E37B57" w:rsidSect="001C15F1">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88E7A" w14:textId="77777777" w:rsidR="00D9366C" w:rsidRDefault="00D9366C" w:rsidP="00BB3A53">
      <w:pPr>
        <w:spacing w:after="0" w:line="240" w:lineRule="auto"/>
      </w:pPr>
      <w:r>
        <w:separator/>
      </w:r>
    </w:p>
  </w:endnote>
  <w:endnote w:type="continuationSeparator" w:id="0">
    <w:p w14:paraId="08A5EF9F" w14:textId="77777777" w:rsidR="00D9366C" w:rsidRDefault="00D9366C" w:rsidP="00BB3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21CAA" w14:textId="77777777" w:rsidR="00D9366C" w:rsidRDefault="00D9366C" w:rsidP="00BB3A53">
      <w:pPr>
        <w:spacing w:after="0" w:line="240" w:lineRule="auto"/>
      </w:pPr>
      <w:r>
        <w:separator/>
      </w:r>
    </w:p>
  </w:footnote>
  <w:footnote w:type="continuationSeparator" w:id="0">
    <w:p w14:paraId="2BAE6D10" w14:textId="77777777" w:rsidR="00D9366C" w:rsidRDefault="00D9366C" w:rsidP="00BB3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F03C5" w14:textId="77777777" w:rsidR="00162F6E" w:rsidRDefault="00162F6E" w:rsidP="00BB3A53">
    <w:pPr>
      <w:ind w:left="1418" w:firstLine="709"/>
      <w:rPr>
        <w:sz w:val="32"/>
        <w:szCs w:val="32"/>
      </w:rPr>
    </w:pPr>
    <w:r>
      <w:rPr>
        <w:noProof/>
        <w:sz w:val="32"/>
        <w:szCs w:val="32"/>
      </w:rPr>
      <w:drawing>
        <wp:anchor distT="0" distB="0" distL="114300" distR="114300" simplePos="0" relativeHeight="251659264" behindDoc="1" locked="0" layoutInCell="1" allowOverlap="1" wp14:anchorId="0F5AC077" wp14:editId="279648DC">
          <wp:simplePos x="0" y="0"/>
          <wp:positionH relativeFrom="column">
            <wp:posOffset>-194310</wp:posOffset>
          </wp:positionH>
          <wp:positionV relativeFrom="paragraph">
            <wp:posOffset>-30480</wp:posOffset>
          </wp:positionV>
          <wp:extent cx="1076325" cy="1076325"/>
          <wp:effectExtent l="19050" t="0" r="9525" b="0"/>
          <wp:wrapTight wrapText="bothSides">
            <wp:wrapPolygon edited="0">
              <wp:start x="-382" y="0"/>
              <wp:lineTo x="-382" y="21409"/>
              <wp:lineTo x="21791" y="21409"/>
              <wp:lineTo x="21791" y="0"/>
              <wp:lineTo x="-382" y="0"/>
            </wp:wrapPolygon>
          </wp:wrapTight>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76325" cy="1076325"/>
                  </a:xfrm>
                  <a:prstGeom prst="rect">
                    <a:avLst/>
                  </a:prstGeom>
                  <a:noFill/>
                  <a:ln w="9525">
                    <a:noFill/>
                    <a:miter lim="800000"/>
                    <a:headEnd/>
                    <a:tailEnd/>
                  </a:ln>
                </pic:spPr>
              </pic:pic>
            </a:graphicData>
          </a:graphic>
        </wp:anchor>
      </w:drawing>
    </w:r>
  </w:p>
  <w:p w14:paraId="25506ACB" w14:textId="77777777" w:rsidR="00162F6E" w:rsidRPr="00081E84" w:rsidRDefault="00162F6E" w:rsidP="00081E84">
    <w:pPr>
      <w:spacing w:after="0"/>
      <w:ind w:left="1560" w:firstLine="141"/>
      <w:rPr>
        <w:szCs w:val="24"/>
      </w:rPr>
    </w:pPr>
    <w:r w:rsidRPr="00081E84">
      <w:rPr>
        <w:szCs w:val="24"/>
      </w:rPr>
      <w:t>ESTADO DE SANTA CATARINA</w:t>
    </w:r>
  </w:p>
  <w:p w14:paraId="191DB980" w14:textId="77777777" w:rsidR="00162F6E" w:rsidRDefault="00496B51" w:rsidP="00081E84">
    <w:pPr>
      <w:spacing w:after="0"/>
      <w:ind w:left="1560" w:firstLine="141"/>
      <w:rPr>
        <w:b/>
        <w:szCs w:val="24"/>
      </w:rPr>
    </w:pPr>
    <w:r>
      <w:rPr>
        <w:b/>
        <w:szCs w:val="24"/>
      </w:rPr>
      <w:t>SERVIÇO AUT. MUNIC. DE ÁGUA E ESGOTO</w:t>
    </w:r>
    <w:r w:rsidR="00162F6E" w:rsidRPr="00081E84">
      <w:rPr>
        <w:b/>
        <w:szCs w:val="24"/>
      </w:rPr>
      <w:t xml:space="preserve"> DE IMARUÍ</w:t>
    </w:r>
  </w:p>
  <w:p w14:paraId="24622F7B" w14:textId="77777777" w:rsidR="00162F6E" w:rsidRDefault="00162F6E" w:rsidP="00081E84">
    <w:pPr>
      <w:spacing w:after="0"/>
      <w:ind w:left="1843" w:firstLine="284"/>
      <w:rPr>
        <w:b/>
        <w:szCs w:val="24"/>
      </w:rPr>
    </w:pPr>
  </w:p>
  <w:p w14:paraId="65C43C33" w14:textId="77777777" w:rsidR="00162F6E" w:rsidRPr="00081E84" w:rsidRDefault="00162F6E" w:rsidP="00081E84">
    <w:pPr>
      <w:spacing w:after="0"/>
      <w:ind w:left="1843" w:firstLine="284"/>
      <w:rPr>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B30"/>
    <w:multiLevelType w:val="hybridMultilevel"/>
    <w:tmpl w:val="C02AB3A6"/>
    <w:lvl w:ilvl="0" w:tplc="70D40CFC">
      <w:start w:val="1"/>
      <w:numFmt w:val="decimal"/>
      <w:lvlText w:val="%1)"/>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B87024">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46CC7C">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C2200E">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0AA36">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64ED4E">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3AABB8">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01172">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AE32BA">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5A7581"/>
    <w:multiLevelType w:val="hybridMultilevel"/>
    <w:tmpl w:val="600E8022"/>
    <w:lvl w:ilvl="0" w:tplc="290C370C">
      <w:start w:val="1"/>
      <w:numFmt w:val="upperRoman"/>
      <w:lvlText w:val="%1"/>
      <w:lvlJc w:val="left"/>
      <w:pPr>
        <w:ind w:left="1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4EC0776">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3562428">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CECA364">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EB49C10">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D0C4E3C">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8667D72">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ADE0EAA">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F860398">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7504057"/>
    <w:multiLevelType w:val="hybridMultilevel"/>
    <w:tmpl w:val="34225DA2"/>
    <w:lvl w:ilvl="0" w:tplc="915293C8">
      <w:start w:val="3"/>
      <w:numFmt w:val="decimal"/>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55EDB74">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86C3496">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F022C64">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5D03370">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F869DDC">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936AEB8">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61E813C">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E745986">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B810E9B"/>
    <w:multiLevelType w:val="hybridMultilevel"/>
    <w:tmpl w:val="B8FA08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3713C7"/>
    <w:multiLevelType w:val="hybridMultilevel"/>
    <w:tmpl w:val="E796E910"/>
    <w:lvl w:ilvl="0" w:tplc="C7AE0FF8">
      <w:start w:val="1"/>
      <w:numFmt w:val="decimal"/>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92C2EA2">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0329318">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792A03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7884B48">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962A9F2">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2E00ED6">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3B65DAC">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EDA1D2C">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3597432"/>
    <w:multiLevelType w:val="hybridMultilevel"/>
    <w:tmpl w:val="ED961160"/>
    <w:lvl w:ilvl="0" w:tplc="E8B2BB88">
      <w:start w:val="1"/>
      <w:numFmt w:val="lowerLetter"/>
      <w:lvlText w:val="%1)"/>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5C0E410">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3B0BEEA">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A3A4704">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4BCB8CE">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B324DB4">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0FAA88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FBE6BF6">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CAE3C6E">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D4C2D0A"/>
    <w:multiLevelType w:val="hybridMultilevel"/>
    <w:tmpl w:val="532052E8"/>
    <w:lvl w:ilvl="0" w:tplc="FFFC2C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54234A"/>
    <w:multiLevelType w:val="hybridMultilevel"/>
    <w:tmpl w:val="A2CAC400"/>
    <w:lvl w:ilvl="0" w:tplc="CC86CDE2">
      <w:start w:val="1"/>
      <w:numFmt w:val="lowerLetter"/>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99A4B08">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0A6B850">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AC0AA12">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C5E395C">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E0CEFF2">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A22036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A864C00">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39EBB90">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5AC00ED"/>
    <w:multiLevelType w:val="hybridMultilevel"/>
    <w:tmpl w:val="09E85D3A"/>
    <w:lvl w:ilvl="0" w:tplc="05723AA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372CBF"/>
    <w:multiLevelType w:val="hybridMultilevel"/>
    <w:tmpl w:val="A2CAC400"/>
    <w:lvl w:ilvl="0" w:tplc="CC86CDE2">
      <w:start w:val="1"/>
      <w:numFmt w:val="lowerLetter"/>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99A4B08">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0A6B850">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AC0AA12">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C5E395C">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E0CEFF2">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A22036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A864C00">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39EBB90">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28A90CA9"/>
    <w:multiLevelType w:val="hybridMultilevel"/>
    <w:tmpl w:val="EC484C8A"/>
    <w:lvl w:ilvl="0" w:tplc="CAFA76A4">
      <w:start w:val="1"/>
      <w:numFmt w:val="lowerLetter"/>
      <w:lvlText w:val="%1)"/>
      <w:lvlJc w:val="left"/>
      <w:pPr>
        <w:ind w:left="350" w:hanging="360"/>
      </w:pPr>
      <w:rPr>
        <w:rFonts w:hint="default"/>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11" w15:restartNumberingAfterBreak="0">
    <w:nsid w:val="28C8290A"/>
    <w:multiLevelType w:val="hybridMultilevel"/>
    <w:tmpl w:val="31B42F02"/>
    <w:lvl w:ilvl="0" w:tplc="BD3AEB84">
      <w:start w:val="1"/>
      <w:numFmt w:val="decimal"/>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C078A">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381D6E">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27FB6">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52D89C">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E8CFEC">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8E9132">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8FD58">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54F730">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E373C3"/>
    <w:multiLevelType w:val="hybridMultilevel"/>
    <w:tmpl w:val="864A5EEA"/>
    <w:lvl w:ilvl="0" w:tplc="A55EA7F8">
      <w:start w:val="1"/>
      <w:numFmt w:val="lowerLetter"/>
      <w:lvlText w:val="%1)"/>
      <w:lvlJc w:val="left"/>
      <w:pPr>
        <w:ind w:left="14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6DC5EE8">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7F2F552">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0D2B266">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A4E08EA">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E2ACDF8">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864936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22803BE">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9A2C692">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B12119A"/>
    <w:multiLevelType w:val="hybridMultilevel"/>
    <w:tmpl w:val="34C0F8F0"/>
    <w:lvl w:ilvl="0" w:tplc="0B422E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38340D"/>
    <w:multiLevelType w:val="hybridMultilevel"/>
    <w:tmpl w:val="1C7AE6F4"/>
    <w:lvl w:ilvl="0" w:tplc="C1EC1244">
      <w:start w:val="1"/>
      <w:numFmt w:val="lowerLetter"/>
      <w:lvlText w:val="%1)"/>
      <w:lvlJc w:val="left"/>
      <w:pPr>
        <w:ind w:left="13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4D67452">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E8A2C7E">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40EDB4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5BE2F8C">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EAE4D58">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FE825E0">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D28D8C0">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B6066A2">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E577108"/>
    <w:multiLevelType w:val="hybridMultilevel"/>
    <w:tmpl w:val="036C81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5678B0"/>
    <w:multiLevelType w:val="hybridMultilevel"/>
    <w:tmpl w:val="76F649DE"/>
    <w:lvl w:ilvl="0" w:tplc="19345B48">
      <w:start w:val="1"/>
      <w:numFmt w:val="lowerLetter"/>
      <w:lvlText w:val="%1)"/>
      <w:lvlJc w:val="left"/>
      <w:pPr>
        <w:ind w:left="14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34265F4">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564678E">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F84639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E84773A">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8408C78">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158465C">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734B362">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67C998E">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3C595476"/>
    <w:multiLevelType w:val="hybridMultilevel"/>
    <w:tmpl w:val="F10CE6F6"/>
    <w:lvl w:ilvl="0" w:tplc="EB629F08">
      <w:start w:val="1"/>
      <w:numFmt w:val="lowerLetter"/>
      <w:lvlText w:val="%1)"/>
      <w:lvlJc w:val="left"/>
      <w:pPr>
        <w:ind w:left="139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A6EFDE8">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3248CF8">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E3ADB46">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F8EF148">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4589170">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056F4DC">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B52E82C">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6504D9E">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3D176708"/>
    <w:multiLevelType w:val="hybridMultilevel"/>
    <w:tmpl w:val="C1B4C966"/>
    <w:lvl w:ilvl="0" w:tplc="C46C1C0E">
      <w:start w:val="1"/>
      <w:numFmt w:val="lowerLetter"/>
      <w:lvlText w:val="%1)"/>
      <w:lvlJc w:val="left"/>
      <w:pPr>
        <w:ind w:left="13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8A60C66">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3E82C2E">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4425E80">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11CF206">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7DE3748">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160AA8C">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11240D8">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A067A48">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3D9B294C"/>
    <w:multiLevelType w:val="hybridMultilevel"/>
    <w:tmpl w:val="26E2214E"/>
    <w:lvl w:ilvl="0" w:tplc="2BD4B684">
      <w:start w:val="2"/>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9C93FA">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B6345A">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D81ED8">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E8D20C">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EE0868">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5CD93A">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1C308A">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68056">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C87134"/>
    <w:multiLevelType w:val="hybridMultilevel"/>
    <w:tmpl w:val="6B62E51C"/>
    <w:lvl w:ilvl="0" w:tplc="072EEF98">
      <w:start w:val="1"/>
      <w:numFmt w:val="decimal"/>
      <w:lvlText w:val="%1-"/>
      <w:lvlJc w:val="left"/>
      <w:pPr>
        <w:ind w:left="350" w:hanging="360"/>
      </w:pPr>
      <w:rPr>
        <w:rFonts w:ascii="Arial" w:eastAsia="Arial" w:hAnsi="Arial" w:cs="Arial"/>
        <w:b/>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21" w15:restartNumberingAfterBreak="0">
    <w:nsid w:val="3E602E81"/>
    <w:multiLevelType w:val="hybridMultilevel"/>
    <w:tmpl w:val="D88E3A42"/>
    <w:lvl w:ilvl="0" w:tplc="8A10F3CE">
      <w:start w:val="1"/>
      <w:numFmt w:val="decimal"/>
      <w:lvlText w:val="%1."/>
      <w:lvlJc w:val="left"/>
      <w:pPr>
        <w:ind w:left="1493" w:hanging="375"/>
      </w:pPr>
      <w:rPr>
        <w:rFonts w:hint="default"/>
      </w:rPr>
    </w:lvl>
    <w:lvl w:ilvl="1" w:tplc="04160019">
      <w:start w:val="1"/>
      <w:numFmt w:val="lowerLetter"/>
      <w:lvlText w:val="%2."/>
      <w:lvlJc w:val="left"/>
      <w:pPr>
        <w:ind w:left="2198" w:hanging="360"/>
      </w:pPr>
    </w:lvl>
    <w:lvl w:ilvl="2" w:tplc="0416001B" w:tentative="1">
      <w:start w:val="1"/>
      <w:numFmt w:val="lowerRoman"/>
      <w:lvlText w:val="%3."/>
      <w:lvlJc w:val="right"/>
      <w:pPr>
        <w:ind w:left="2918" w:hanging="180"/>
      </w:pPr>
    </w:lvl>
    <w:lvl w:ilvl="3" w:tplc="0416000F" w:tentative="1">
      <w:start w:val="1"/>
      <w:numFmt w:val="decimal"/>
      <w:lvlText w:val="%4."/>
      <w:lvlJc w:val="left"/>
      <w:pPr>
        <w:ind w:left="3638" w:hanging="360"/>
      </w:pPr>
    </w:lvl>
    <w:lvl w:ilvl="4" w:tplc="04160019" w:tentative="1">
      <w:start w:val="1"/>
      <w:numFmt w:val="lowerLetter"/>
      <w:lvlText w:val="%5."/>
      <w:lvlJc w:val="left"/>
      <w:pPr>
        <w:ind w:left="4358" w:hanging="360"/>
      </w:pPr>
    </w:lvl>
    <w:lvl w:ilvl="5" w:tplc="0416001B" w:tentative="1">
      <w:start w:val="1"/>
      <w:numFmt w:val="lowerRoman"/>
      <w:lvlText w:val="%6."/>
      <w:lvlJc w:val="right"/>
      <w:pPr>
        <w:ind w:left="5078" w:hanging="180"/>
      </w:pPr>
    </w:lvl>
    <w:lvl w:ilvl="6" w:tplc="0416000F" w:tentative="1">
      <w:start w:val="1"/>
      <w:numFmt w:val="decimal"/>
      <w:lvlText w:val="%7."/>
      <w:lvlJc w:val="left"/>
      <w:pPr>
        <w:ind w:left="5798" w:hanging="360"/>
      </w:pPr>
    </w:lvl>
    <w:lvl w:ilvl="7" w:tplc="04160019" w:tentative="1">
      <w:start w:val="1"/>
      <w:numFmt w:val="lowerLetter"/>
      <w:lvlText w:val="%8."/>
      <w:lvlJc w:val="left"/>
      <w:pPr>
        <w:ind w:left="6518" w:hanging="360"/>
      </w:pPr>
    </w:lvl>
    <w:lvl w:ilvl="8" w:tplc="0416001B" w:tentative="1">
      <w:start w:val="1"/>
      <w:numFmt w:val="lowerRoman"/>
      <w:lvlText w:val="%9."/>
      <w:lvlJc w:val="right"/>
      <w:pPr>
        <w:ind w:left="7238" w:hanging="180"/>
      </w:pPr>
    </w:lvl>
  </w:abstractNum>
  <w:abstractNum w:abstractNumId="22" w15:restartNumberingAfterBreak="0">
    <w:nsid w:val="465B5708"/>
    <w:multiLevelType w:val="hybridMultilevel"/>
    <w:tmpl w:val="0A4C871C"/>
    <w:lvl w:ilvl="0" w:tplc="DF52E0F8">
      <w:start w:val="2"/>
      <w:numFmt w:val="decimal"/>
      <w:lvlText w:val="%1."/>
      <w:lvlJc w:val="left"/>
      <w:pPr>
        <w:ind w:left="29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502BF22">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EF05BAC">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C86836C">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BD0F7BA">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8ACCA22">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51C3290">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152A0BE">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822FE30">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48BF1BAC"/>
    <w:multiLevelType w:val="hybridMultilevel"/>
    <w:tmpl w:val="ACD263F4"/>
    <w:lvl w:ilvl="0" w:tplc="22CC7524">
      <w:start w:val="1"/>
      <w:numFmt w:val="lowerLetter"/>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8BA3030">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73805C2">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56041AA">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1CA6D48">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AFA2D14">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A385556">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7FA2A1C">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1EA5202">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51347EBE"/>
    <w:multiLevelType w:val="multilevel"/>
    <w:tmpl w:val="34145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C0447D"/>
    <w:multiLevelType w:val="hybridMultilevel"/>
    <w:tmpl w:val="4CB2ABDE"/>
    <w:lvl w:ilvl="0" w:tplc="F7286010">
      <w:start w:val="1"/>
      <w:numFmt w:val="lowerLetter"/>
      <w:lvlText w:val="%1)"/>
      <w:lvlJc w:val="left"/>
      <w:pPr>
        <w:ind w:left="13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2381EEA">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4D2A2E4">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C0E339E">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8B8E33A">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DEA29F6">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AA038E6">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64AE110">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CEE80AE">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585F0199"/>
    <w:multiLevelType w:val="hybridMultilevel"/>
    <w:tmpl w:val="D84C8848"/>
    <w:lvl w:ilvl="0" w:tplc="BD6ED2D4">
      <w:start w:val="1"/>
      <w:numFmt w:val="decimal"/>
      <w:lvlText w:val="%1)"/>
      <w:lvlJc w:val="left"/>
      <w:pPr>
        <w:ind w:left="1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36D908">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EFD78">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205E72">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6C07E8">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82A248">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627444">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FC8420">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824F08">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09B6049"/>
    <w:multiLevelType w:val="hybridMultilevel"/>
    <w:tmpl w:val="189C6F92"/>
    <w:lvl w:ilvl="0" w:tplc="AFE458D6">
      <w:start w:val="1"/>
      <w:numFmt w:val="decimal"/>
      <w:lvlText w:val="%1."/>
      <w:lvlJc w:val="left"/>
      <w:pPr>
        <w:ind w:left="15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22AB712">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55866C2">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DC2BF7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5A84522">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450632C">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052401C">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1F49D24">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88CC4D0">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63ED4EEA"/>
    <w:multiLevelType w:val="hybridMultilevel"/>
    <w:tmpl w:val="BFB4E7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B91A45"/>
    <w:multiLevelType w:val="hybridMultilevel"/>
    <w:tmpl w:val="C636A464"/>
    <w:lvl w:ilvl="0" w:tplc="04160011">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AD0A7C"/>
    <w:multiLevelType w:val="hybridMultilevel"/>
    <w:tmpl w:val="F6DCE3BC"/>
    <w:lvl w:ilvl="0" w:tplc="69DEFECC">
      <w:start w:val="1"/>
      <w:numFmt w:val="lowerLetter"/>
      <w:lvlText w:val="%1)"/>
      <w:lvlJc w:val="left"/>
      <w:pPr>
        <w:ind w:left="1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DA2CD1A">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3224732">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82E19C6">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5BAAEC8">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C76ACD6">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E36544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ADC0186">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6FE8286">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712C71DA"/>
    <w:multiLevelType w:val="hybridMultilevel"/>
    <w:tmpl w:val="53B49864"/>
    <w:lvl w:ilvl="0" w:tplc="B6C065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A1538FC"/>
    <w:multiLevelType w:val="hybridMultilevel"/>
    <w:tmpl w:val="C638F1EE"/>
    <w:lvl w:ilvl="0" w:tplc="E26A903A">
      <w:start w:val="1"/>
      <w:numFmt w:val="lowerLetter"/>
      <w:lvlText w:val="%1)"/>
      <w:lvlJc w:val="left"/>
      <w:pPr>
        <w:ind w:left="14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DB482D6">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FF49D1E">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F8EA80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D10C244">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F0E5A4A">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FC81292">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C4CF036">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C1CCEBA">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1"/>
  </w:num>
  <w:num w:numId="19">
    <w:abstractNumId w:val="31"/>
  </w:num>
  <w:num w:numId="20">
    <w:abstractNumId w:val="9"/>
  </w:num>
  <w:num w:numId="21">
    <w:abstractNumId w:val="7"/>
  </w:num>
  <w:num w:numId="22">
    <w:abstractNumId w:val="6"/>
  </w:num>
  <w:num w:numId="23">
    <w:abstractNumId w:val="13"/>
  </w:num>
  <w:num w:numId="24">
    <w:abstractNumId w:val="3"/>
  </w:num>
  <w:num w:numId="25">
    <w:abstractNumId w:val="28"/>
  </w:num>
  <w:num w:numId="26">
    <w:abstractNumId w:val="8"/>
  </w:num>
  <w:num w:numId="27">
    <w:abstractNumId w:val="20"/>
  </w:num>
  <w:num w:numId="28">
    <w:abstractNumId w:val="26"/>
  </w:num>
  <w:num w:numId="29">
    <w:abstractNumId w:val="29"/>
  </w:num>
  <w:num w:numId="30">
    <w:abstractNumId w:val="0"/>
  </w:num>
  <w:num w:numId="31">
    <w:abstractNumId w:val="19"/>
  </w:num>
  <w:num w:numId="32">
    <w:abstractNumId w:val="11"/>
  </w:num>
  <w:num w:numId="33">
    <w:abstractNumId w:val="2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D2D24"/>
    <w:rsid w:val="000073FC"/>
    <w:rsid w:val="0001714E"/>
    <w:rsid w:val="00024B36"/>
    <w:rsid w:val="000276E8"/>
    <w:rsid w:val="00045A9A"/>
    <w:rsid w:val="00071744"/>
    <w:rsid w:val="00074AB8"/>
    <w:rsid w:val="00081E84"/>
    <w:rsid w:val="00092399"/>
    <w:rsid w:val="000923C5"/>
    <w:rsid w:val="00092762"/>
    <w:rsid w:val="000A00AA"/>
    <w:rsid w:val="000B2C30"/>
    <w:rsid w:val="000B74B0"/>
    <w:rsid w:val="000C3788"/>
    <w:rsid w:val="000D2D24"/>
    <w:rsid w:val="000D4428"/>
    <w:rsid w:val="000D464B"/>
    <w:rsid w:val="000D593C"/>
    <w:rsid w:val="000E62C8"/>
    <w:rsid w:val="000E6DD7"/>
    <w:rsid w:val="001022A8"/>
    <w:rsid w:val="001121C0"/>
    <w:rsid w:val="00112D4C"/>
    <w:rsid w:val="0011388E"/>
    <w:rsid w:val="001241B8"/>
    <w:rsid w:val="0013100B"/>
    <w:rsid w:val="001446B6"/>
    <w:rsid w:val="0015091A"/>
    <w:rsid w:val="00162F6E"/>
    <w:rsid w:val="00166CEF"/>
    <w:rsid w:val="00177E7B"/>
    <w:rsid w:val="00184F5E"/>
    <w:rsid w:val="00193B9E"/>
    <w:rsid w:val="001A1CFB"/>
    <w:rsid w:val="001A362C"/>
    <w:rsid w:val="001A4E15"/>
    <w:rsid w:val="001B3FA0"/>
    <w:rsid w:val="001C15F1"/>
    <w:rsid w:val="001D765C"/>
    <w:rsid w:val="001E098D"/>
    <w:rsid w:val="001E1EAD"/>
    <w:rsid w:val="001F409D"/>
    <w:rsid w:val="001F58BB"/>
    <w:rsid w:val="002071B9"/>
    <w:rsid w:val="00217AE4"/>
    <w:rsid w:val="00232AE1"/>
    <w:rsid w:val="002405EB"/>
    <w:rsid w:val="00245396"/>
    <w:rsid w:val="002469B9"/>
    <w:rsid w:val="00257AE2"/>
    <w:rsid w:val="002646F4"/>
    <w:rsid w:val="00270F64"/>
    <w:rsid w:val="002770D5"/>
    <w:rsid w:val="00287E8E"/>
    <w:rsid w:val="00297235"/>
    <w:rsid w:val="002B1927"/>
    <w:rsid w:val="002C7E4F"/>
    <w:rsid w:val="002D3ECB"/>
    <w:rsid w:val="002F56C7"/>
    <w:rsid w:val="003165D9"/>
    <w:rsid w:val="00325273"/>
    <w:rsid w:val="00325F9F"/>
    <w:rsid w:val="00337688"/>
    <w:rsid w:val="00346D57"/>
    <w:rsid w:val="00347E15"/>
    <w:rsid w:val="00350125"/>
    <w:rsid w:val="0035299F"/>
    <w:rsid w:val="00353ED9"/>
    <w:rsid w:val="0036472F"/>
    <w:rsid w:val="00371445"/>
    <w:rsid w:val="00383BBE"/>
    <w:rsid w:val="0038467A"/>
    <w:rsid w:val="003A7777"/>
    <w:rsid w:val="003B203E"/>
    <w:rsid w:val="003B3250"/>
    <w:rsid w:val="003B6935"/>
    <w:rsid w:val="003C196E"/>
    <w:rsid w:val="003C5BCC"/>
    <w:rsid w:val="003F18A9"/>
    <w:rsid w:val="00405299"/>
    <w:rsid w:val="00405F7C"/>
    <w:rsid w:val="00427344"/>
    <w:rsid w:val="00430C29"/>
    <w:rsid w:val="00430F23"/>
    <w:rsid w:val="0044390D"/>
    <w:rsid w:val="00446F38"/>
    <w:rsid w:val="004472E1"/>
    <w:rsid w:val="00455E9C"/>
    <w:rsid w:val="0045638A"/>
    <w:rsid w:val="00463681"/>
    <w:rsid w:val="00482207"/>
    <w:rsid w:val="00487A0D"/>
    <w:rsid w:val="00496B51"/>
    <w:rsid w:val="004C18A0"/>
    <w:rsid w:val="004C64E3"/>
    <w:rsid w:val="004D6B6D"/>
    <w:rsid w:val="004E3212"/>
    <w:rsid w:val="004F1FB9"/>
    <w:rsid w:val="004F7CA5"/>
    <w:rsid w:val="005044EB"/>
    <w:rsid w:val="00506E34"/>
    <w:rsid w:val="00515D8A"/>
    <w:rsid w:val="00517FFA"/>
    <w:rsid w:val="005330C6"/>
    <w:rsid w:val="005377FE"/>
    <w:rsid w:val="00540486"/>
    <w:rsid w:val="0054575B"/>
    <w:rsid w:val="00547051"/>
    <w:rsid w:val="00565EC2"/>
    <w:rsid w:val="0057799D"/>
    <w:rsid w:val="005979F8"/>
    <w:rsid w:val="005A3CE9"/>
    <w:rsid w:val="005B48CE"/>
    <w:rsid w:val="005B71E2"/>
    <w:rsid w:val="005C5A3A"/>
    <w:rsid w:val="005D77DC"/>
    <w:rsid w:val="005E1453"/>
    <w:rsid w:val="005E15E8"/>
    <w:rsid w:val="005E2CF0"/>
    <w:rsid w:val="005E2D7D"/>
    <w:rsid w:val="005F7BF6"/>
    <w:rsid w:val="00600335"/>
    <w:rsid w:val="0060460E"/>
    <w:rsid w:val="00604898"/>
    <w:rsid w:val="0063570F"/>
    <w:rsid w:val="00641AAE"/>
    <w:rsid w:val="00644E42"/>
    <w:rsid w:val="00651716"/>
    <w:rsid w:val="006518DD"/>
    <w:rsid w:val="00672116"/>
    <w:rsid w:val="006725DC"/>
    <w:rsid w:val="006735BE"/>
    <w:rsid w:val="006736B6"/>
    <w:rsid w:val="00684083"/>
    <w:rsid w:val="00687F07"/>
    <w:rsid w:val="006921BF"/>
    <w:rsid w:val="006943D8"/>
    <w:rsid w:val="006A57A2"/>
    <w:rsid w:val="006B0E80"/>
    <w:rsid w:val="006B3C97"/>
    <w:rsid w:val="006B6EED"/>
    <w:rsid w:val="006B70EE"/>
    <w:rsid w:val="006C0DD2"/>
    <w:rsid w:val="006C4435"/>
    <w:rsid w:val="006C5B77"/>
    <w:rsid w:val="006D65D5"/>
    <w:rsid w:val="00703E46"/>
    <w:rsid w:val="00707F13"/>
    <w:rsid w:val="00726346"/>
    <w:rsid w:val="00731720"/>
    <w:rsid w:val="00731EE8"/>
    <w:rsid w:val="007324EC"/>
    <w:rsid w:val="007444C4"/>
    <w:rsid w:val="0074527E"/>
    <w:rsid w:val="0075052B"/>
    <w:rsid w:val="0076542F"/>
    <w:rsid w:val="007669E6"/>
    <w:rsid w:val="00780CBB"/>
    <w:rsid w:val="00781D7D"/>
    <w:rsid w:val="00786590"/>
    <w:rsid w:val="007A06A6"/>
    <w:rsid w:val="007A1827"/>
    <w:rsid w:val="007A4509"/>
    <w:rsid w:val="007B371A"/>
    <w:rsid w:val="007B436D"/>
    <w:rsid w:val="007B530D"/>
    <w:rsid w:val="007B707F"/>
    <w:rsid w:val="007C47A3"/>
    <w:rsid w:val="007F4EEA"/>
    <w:rsid w:val="007F56DE"/>
    <w:rsid w:val="008120A5"/>
    <w:rsid w:val="008141B5"/>
    <w:rsid w:val="00821AA2"/>
    <w:rsid w:val="0082592E"/>
    <w:rsid w:val="008275AB"/>
    <w:rsid w:val="00834EF6"/>
    <w:rsid w:val="0083662E"/>
    <w:rsid w:val="008455CB"/>
    <w:rsid w:val="0085193D"/>
    <w:rsid w:val="00852107"/>
    <w:rsid w:val="0086235E"/>
    <w:rsid w:val="00863589"/>
    <w:rsid w:val="0086663D"/>
    <w:rsid w:val="0089240B"/>
    <w:rsid w:val="00894588"/>
    <w:rsid w:val="008A6047"/>
    <w:rsid w:val="008B1D03"/>
    <w:rsid w:val="008B352B"/>
    <w:rsid w:val="008B6918"/>
    <w:rsid w:val="008D25FF"/>
    <w:rsid w:val="008D51BC"/>
    <w:rsid w:val="008F0004"/>
    <w:rsid w:val="008F2D64"/>
    <w:rsid w:val="008F5662"/>
    <w:rsid w:val="008F5E32"/>
    <w:rsid w:val="008F7324"/>
    <w:rsid w:val="00903D07"/>
    <w:rsid w:val="00904731"/>
    <w:rsid w:val="0092662A"/>
    <w:rsid w:val="0093180A"/>
    <w:rsid w:val="00932984"/>
    <w:rsid w:val="00941302"/>
    <w:rsid w:val="00963810"/>
    <w:rsid w:val="00990895"/>
    <w:rsid w:val="0099365C"/>
    <w:rsid w:val="009A09AF"/>
    <w:rsid w:val="009B279B"/>
    <w:rsid w:val="009B4D4D"/>
    <w:rsid w:val="009B6745"/>
    <w:rsid w:val="009B75E3"/>
    <w:rsid w:val="009C7145"/>
    <w:rsid w:val="009E2DE2"/>
    <w:rsid w:val="009E74EC"/>
    <w:rsid w:val="009F1846"/>
    <w:rsid w:val="009F3059"/>
    <w:rsid w:val="00A06D20"/>
    <w:rsid w:val="00A13F4E"/>
    <w:rsid w:val="00A210C5"/>
    <w:rsid w:val="00A26416"/>
    <w:rsid w:val="00A41BDE"/>
    <w:rsid w:val="00A82411"/>
    <w:rsid w:val="00A85F89"/>
    <w:rsid w:val="00A93973"/>
    <w:rsid w:val="00AB0910"/>
    <w:rsid w:val="00AC14C1"/>
    <w:rsid w:val="00AD3C2D"/>
    <w:rsid w:val="00AD59C7"/>
    <w:rsid w:val="00AD72D8"/>
    <w:rsid w:val="00AE064D"/>
    <w:rsid w:val="00AE4172"/>
    <w:rsid w:val="00AF314A"/>
    <w:rsid w:val="00AF3E8C"/>
    <w:rsid w:val="00B00234"/>
    <w:rsid w:val="00B14B1B"/>
    <w:rsid w:val="00B229CC"/>
    <w:rsid w:val="00B22B30"/>
    <w:rsid w:val="00B33475"/>
    <w:rsid w:val="00B403EB"/>
    <w:rsid w:val="00B41C3F"/>
    <w:rsid w:val="00B44C45"/>
    <w:rsid w:val="00B63FD5"/>
    <w:rsid w:val="00B65673"/>
    <w:rsid w:val="00B70323"/>
    <w:rsid w:val="00B93C39"/>
    <w:rsid w:val="00B9554D"/>
    <w:rsid w:val="00BB0EE7"/>
    <w:rsid w:val="00BB28DF"/>
    <w:rsid w:val="00BB3A53"/>
    <w:rsid w:val="00BC325C"/>
    <w:rsid w:val="00BC66FF"/>
    <w:rsid w:val="00BD413B"/>
    <w:rsid w:val="00BD5857"/>
    <w:rsid w:val="00BD6399"/>
    <w:rsid w:val="00BE73CB"/>
    <w:rsid w:val="00BF1E49"/>
    <w:rsid w:val="00BF4D19"/>
    <w:rsid w:val="00BF7A76"/>
    <w:rsid w:val="00C02797"/>
    <w:rsid w:val="00C16288"/>
    <w:rsid w:val="00C2189A"/>
    <w:rsid w:val="00C21BE7"/>
    <w:rsid w:val="00C33888"/>
    <w:rsid w:val="00C43B13"/>
    <w:rsid w:val="00C53702"/>
    <w:rsid w:val="00C53FB5"/>
    <w:rsid w:val="00C54BB0"/>
    <w:rsid w:val="00C6458E"/>
    <w:rsid w:val="00C65AB3"/>
    <w:rsid w:val="00C66C21"/>
    <w:rsid w:val="00C66E01"/>
    <w:rsid w:val="00C848F4"/>
    <w:rsid w:val="00C93116"/>
    <w:rsid w:val="00CA49AB"/>
    <w:rsid w:val="00CC5635"/>
    <w:rsid w:val="00CE34AF"/>
    <w:rsid w:val="00CF1D45"/>
    <w:rsid w:val="00CF51B1"/>
    <w:rsid w:val="00CF6661"/>
    <w:rsid w:val="00D1538F"/>
    <w:rsid w:val="00D23FA3"/>
    <w:rsid w:val="00D2594E"/>
    <w:rsid w:val="00D34B0A"/>
    <w:rsid w:val="00D40D23"/>
    <w:rsid w:val="00D54125"/>
    <w:rsid w:val="00D5412A"/>
    <w:rsid w:val="00D56183"/>
    <w:rsid w:val="00D65C9A"/>
    <w:rsid w:val="00D703EE"/>
    <w:rsid w:val="00D81F8D"/>
    <w:rsid w:val="00D84E41"/>
    <w:rsid w:val="00D9366C"/>
    <w:rsid w:val="00DB3C0F"/>
    <w:rsid w:val="00DC1155"/>
    <w:rsid w:val="00DC5F58"/>
    <w:rsid w:val="00DD31D8"/>
    <w:rsid w:val="00DD413B"/>
    <w:rsid w:val="00DF1C94"/>
    <w:rsid w:val="00DF4A8C"/>
    <w:rsid w:val="00E02CDB"/>
    <w:rsid w:val="00E12E43"/>
    <w:rsid w:val="00E23013"/>
    <w:rsid w:val="00E3144E"/>
    <w:rsid w:val="00E33647"/>
    <w:rsid w:val="00E35F73"/>
    <w:rsid w:val="00E37951"/>
    <w:rsid w:val="00E37B57"/>
    <w:rsid w:val="00E42E0A"/>
    <w:rsid w:val="00E44FAA"/>
    <w:rsid w:val="00E462A3"/>
    <w:rsid w:val="00E514E1"/>
    <w:rsid w:val="00E51E9D"/>
    <w:rsid w:val="00E91816"/>
    <w:rsid w:val="00EB5D8A"/>
    <w:rsid w:val="00EC2AE7"/>
    <w:rsid w:val="00EC5FA7"/>
    <w:rsid w:val="00EC6571"/>
    <w:rsid w:val="00EE1093"/>
    <w:rsid w:val="00EF1F4E"/>
    <w:rsid w:val="00F0408D"/>
    <w:rsid w:val="00F15DF2"/>
    <w:rsid w:val="00F22125"/>
    <w:rsid w:val="00F27658"/>
    <w:rsid w:val="00F3619E"/>
    <w:rsid w:val="00F52D76"/>
    <w:rsid w:val="00F6112C"/>
    <w:rsid w:val="00F66837"/>
    <w:rsid w:val="00F66B46"/>
    <w:rsid w:val="00F66D15"/>
    <w:rsid w:val="00F710A0"/>
    <w:rsid w:val="00FA6CE3"/>
    <w:rsid w:val="00FB1046"/>
    <w:rsid w:val="00FB15CC"/>
    <w:rsid w:val="00FB3EF3"/>
    <w:rsid w:val="00FC624F"/>
    <w:rsid w:val="00FC6EA0"/>
    <w:rsid w:val="00FE39B2"/>
    <w:rsid w:val="00FF00B7"/>
    <w:rsid w:val="00FF14BE"/>
    <w:rsid w:val="00FF1B1B"/>
    <w:rsid w:val="00FF373C"/>
    <w:rsid w:val="00FF4C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917C6"/>
  <w15:docId w15:val="{F40D0EFC-70D9-4F8C-BBDC-85D56F5F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D24"/>
    <w:pPr>
      <w:spacing w:after="117" w:line="256" w:lineRule="auto"/>
      <w:ind w:left="1143" w:hanging="10"/>
      <w:jc w:val="both"/>
    </w:pPr>
    <w:rPr>
      <w:rFonts w:ascii="Arial" w:eastAsia="Arial" w:hAnsi="Arial" w:cs="Arial"/>
      <w:color w:val="000000"/>
      <w:sz w:val="24"/>
      <w:lang w:eastAsia="pt-BR"/>
    </w:rPr>
  </w:style>
  <w:style w:type="paragraph" w:styleId="Ttulo4">
    <w:name w:val="heading 4"/>
    <w:basedOn w:val="Normal"/>
    <w:next w:val="Normal"/>
    <w:link w:val="Ttulo4Char"/>
    <w:qFormat/>
    <w:rsid w:val="007B436D"/>
    <w:pPr>
      <w:keepNext/>
      <w:spacing w:after="0" w:line="240" w:lineRule="auto"/>
      <w:ind w:left="0" w:firstLine="0"/>
      <w:jc w:val="center"/>
      <w:outlineLvl w:val="3"/>
    </w:pPr>
    <w:rPr>
      <w:rFonts w:eastAsia="Times New Roman"/>
      <w:b/>
      <w:bCs/>
      <w:iCs/>
      <w:color w:val="auto"/>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7B436D"/>
    <w:rPr>
      <w:rFonts w:ascii="Arial" w:eastAsia="Times New Roman" w:hAnsi="Arial" w:cs="Arial"/>
      <w:b/>
      <w:bCs/>
      <w:iCs/>
      <w:sz w:val="24"/>
      <w:szCs w:val="24"/>
      <w:u w:val="single"/>
      <w:lang w:eastAsia="pt-BR"/>
    </w:rPr>
  </w:style>
  <w:style w:type="paragraph" w:styleId="Corpodetexto">
    <w:name w:val="Body Text"/>
    <w:basedOn w:val="Normal"/>
    <w:link w:val="CorpodetextoChar"/>
    <w:rsid w:val="007B436D"/>
    <w:pPr>
      <w:spacing w:after="0" w:line="240" w:lineRule="auto"/>
      <w:ind w:left="0" w:firstLine="0"/>
    </w:pPr>
    <w:rPr>
      <w:rFonts w:eastAsia="Times New Roman"/>
      <w:color w:val="auto"/>
      <w:szCs w:val="24"/>
    </w:rPr>
  </w:style>
  <w:style w:type="character" w:customStyle="1" w:styleId="CorpodetextoChar">
    <w:name w:val="Corpo de texto Char"/>
    <w:basedOn w:val="Fontepargpadro"/>
    <w:link w:val="Corpodetexto"/>
    <w:rsid w:val="007B436D"/>
    <w:rPr>
      <w:rFonts w:ascii="Arial" w:eastAsia="Times New Roman" w:hAnsi="Arial" w:cs="Arial"/>
      <w:sz w:val="24"/>
      <w:szCs w:val="24"/>
      <w:lang w:eastAsia="pt-BR"/>
    </w:rPr>
  </w:style>
  <w:style w:type="paragraph" w:styleId="PargrafodaLista">
    <w:name w:val="List Paragraph"/>
    <w:basedOn w:val="Normal"/>
    <w:uiPriority w:val="34"/>
    <w:qFormat/>
    <w:rsid w:val="00604898"/>
    <w:pPr>
      <w:ind w:left="720"/>
      <w:contextualSpacing/>
    </w:pPr>
  </w:style>
  <w:style w:type="table" w:styleId="Tabelacomgrade">
    <w:name w:val="Table Grid"/>
    <w:basedOn w:val="Tabelanormal"/>
    <w:rsid w:val="001A1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5F7C"/>
    <w:pPr>
      <w:autoSpaceDE w:val="0"/>
      <w:autoSpaceDN w:val="0"/>
      <w:adjustRightInd w:val="0"/>
      <w:spacing w:after="0" w:line="240" w:lineRule="auto"/>
    </w:pPr>
    <w:rPr>
      <w:rFonts w:ascii="Arial" w:hAnsi="Arial" w:cs="Arial"/>
      <w:color w:val="000000"/>
      <w:sz w:val="24"/>
      <w:szCs w:val="24"/>
    </w:rPr>
  </w:style>
  <w:style w:type="paragraph" w:styleId="Recuodecorpodetexto">
    <w:name w:val="Body Text Indent"/>
    <w:basedOn w:val="Normal"/>
    <w:link w:val="RecuodecorpodetextoChar"/>
    <w:uiPriority w:val="99"/>
    <w:unhideWhenUsed/>
    <w:rsid w:val="00232AE1"/>
    <w:pPr>
      <w:spacing w:after="120"/>
      <w:ind w:left="283"/>
    </w:pPr>
  </w:style>
  <w:style w:type="character" w:customStyle="1" w:styleId="RecuodecorpodetextoChar">
    <w:name w:val="Recuo de corpo de texto Char"/>
    <w:basedOn w:val="Fontepargpadro"/>
    <w:link w:val="Recuodecorpodetexto"/>
    <w:uiPriority w:val="99"/>
    <w:rsid w:val="00232AE1"/>
    <w:rPr>
      <w:rFonts w:ascii="Arial" w:eastAsia="Arial" w:hAnsi="Arial" w:cs="Arial"/>
      <w:color w:val="000000"/>
      <w:sz w:val="24"/>
      <w:lang w:eastAsia="pt-BR"/>
    </w:rPr>
  </w:style>
  <w:style w:type="paragraph" w:styleId="Recuodecorpodetexto2">
    <w:name w:val="Body Text Indent 2"/>
    <w:basedOn w:val="Normal"/>
    <w:link w:val="Recuodecorpodetexto2Char"/>
    <w:uiPriority w:val="99"/>
    <w:unhideWhenUsed/>
    <w:rsid w:val="00232AE1"/>
    <w:pPr>
      <w:spacing w:after="120" w:line="480" w:lineRule="auto"/>
      <w:ind w:left="283"/>
    </w:pPr>
  </w:style>
  <w:style w:type="character" w:customStyle="1" w:styleId="Recuodecorpodetexto2Char">
    <w:name w:val="Recuo de corpo de texto 2 Char"/>
    <w:basedOn w:val="Fontepargpadro"/>
    <w:link w:val="Recuodecorpodetexto2"/>
    <w:uiPriority w:val="99"/>
    <w:rsid w:val="00232AE1"/>
    <w:rPr>
      <w:rFonts w:ascii="Arial" w:eastAsia="Arial" w:hAnsi="Arial" w:cs="Arial"/>
      <w:color w:val="000000"/>
      <w:sz w:val="24"/>
      <w:lang w:eastAsia="pt-BR"/>
    </w:rPr>
  </w:style>
  <w:style w:type="paragraph" w:styleId="Textodebalo">
    <w:name w:val="Balloon Text"/>
    <w:basedOn w:val="Normal"/>
    <w:link w:val="TextodebaloChar"/>
    <w:uiPriority w:val="99"/>
    <w:semiHidden/>
    <w:unhideWhenUsed/>
    <w:rsid w:val="009B674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B6745"/>
    <w:rPr>
      <w:rFonts w:ascii="Segoe UI" w:eastAsia="Arial" w:hAnsi="Segoe UI" w:cs="Segoe UI"/>
      <w:color w:val="000000"/>
      <w:sz w:val="18"/>
      <w:szCs w:val="18"/>
      <w:lang w:eastAsia="pt-BR"/>
    </w:rPr>
  </w:style>
  <w:style w:type="paragraph" w:styleId="NormalWeb">
    <w:name w:val="Normal (Web)"/>
    <w:basedOn w:val="Normal"/>
    <w:uiPriority w:val="99"/>
    <w:rsid w:val="008D51BC"/>
    <w:pPr>
      <w:spacing w:after="0" w:line="240" w:lineRule="auto"/>
      <w:ind w:left="0" w:firstLine="0"/>
      <w:jc w:val="left"/>
    </w:pPr>
    <w:rPr>
      <w:rFonts w:ascii="Times New Roman" w:eastAsia="Times New Roman" w:hAnsi="Times New Roman" w:cs="Times New Roman"/>
      <w:color w:val="auto"/>
      <w:szCs w:val="24"/>
    </w:rPr>
  </w:style>
  <w:style w:type="paragraph" w:styleId="Cabealho">
    <w:name w:val="header"/>
    <w:basedOn w:val="Normal"/>
    <w:link w:val="CabealhoChar"/>
    <w:uiPriority w:val="99"/>
    <w:unhideWhenUsed/>
    <w:rsid w:val="00BB3A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3A53"/>
    <w:rPr>
      <w:rFonts w:ascii="Arial" w:eastAsia="Arial" w:hAnsi="Arial" w:cs="Arial"/>
      <w:color w:val="000000"/>
      <w:sz w:val="24"/>
      <w:lang w:eastAsia="pt-BR"/>
    </w:rPr>
  </w:style>
  <w:style w:type="character" w:styleId="Hyperlink">
    <w:name w:val="Hyperlink"/>
    <w:basedOn w:val="Fontepargpadro"/>
    <w:uiPriority w:val="99"/>
    <w:unhideWhenUsed/>
    <w:rsid w:val="005E15E8"/>
    <w:rPr>
      <w:color w:val="0000FF"/>
      <w:u w:val="single"/>
    </w:rPr>
  </w:style>
  <w:style w:type="paragraph" w:styleId="Rodap">
    <w:name w:val="footer"/>
    <w:basedOn w:val="Normal"/>
    <w:link w:val="RodapChar"/>
    <w:uiPriority w:val="99"/>
    <w:semiHidden/>
    <w:unhideWhenUsed/>
    <w:rsid w:val="00E44FA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44FAA"/>
    <w:rPr>
      <w:rFonts w:ascii="Arial" w:eastAsia="Arial" w:hAnsi="Arial" w:cs="Arial"/>
      <w:color w:val="000000"/>
      <w:sz w:val="24"/>
      <w:lang w:eastAsia="pt-BR"/>
    </w:rPr>
  </w:style>
  <w:style w:type="character" w:customStyle="1" w:styleId="UnresolvedMention">
    <w:name w:val="Unresolved Mention"/>
    <w:basedOn w:val="Fontepargpadro"/>
    <w:uiPriority w:val="99"/>
    <w:semiHidden/>
    <w:unhideWhenUsed/>
    <w:rsid w:val="007A1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27065">
      <w:bodyDiv w:val="1"/>
      <w:marLeft w:val="0"/>
      <w:marRight w:val="0"/>
      <w:marTop w:val="0"/>
      <w:marBottom w:val="0"/>
      <w:divBdr>
        <w:top w:val="none" w:sz="0" w:space="0" w:color="auto"/>
        <w:left w:val="none" w:sz="0" w:space="0" w:color="auto"/>
        <w:bottom w:val="none" w:sz="0" w:space="0" w:color="auto"/>
        <w:right w:val="none" w:sz="0" w:space="0" w:color="auto"/>
      </w:divBdr>
    </w:div>
    <w:div w:id="311107474">
      <w:bodyDiv w:val="1"/>
      <w:marLeft w:val="0"/>
      <w:marRight w:val="0"/>
      <w:marTop w:val="0"/>
      <w:marBottom w:val="0"/>
      <w:divBdr>
        <w:top w:val="none" w:sz="0" w:space="0" w:color="auto"/>
        <w:left w:val="none" w:sz="0" w:space="0" w:color="auto"/>
        <w:bottom w:val="none" w:sz="0" w:space="0" w:color="auto"/>
        <w:right w:val="none" w:sz="0" w:space="0" w:color="auto"/>
      </w:divBdr>
    </w:div>
    <w:div w:id="438572101">
      <w:bodyDiv w:val="1"/>
      <w:marLeft w:val="0"/>
      <w:marRight w:val="0"/>
      <w:marTop w:val="0"/>
      <w:marBottom w:val="0"/>
      <w:divBdr>
        <w:top w:val="none" w:sz="0" w:space="0" w:color="auto"/>
        <w:left w:val="none" w:sz="0" w:space="0" w:color="auto"/>
        <w:bottom w:val="none" w:sz="0" w:space="0" w:color="auto"/>
        <w:right w:val="none" w:sz="0" w:space="0" w:color="auto"/>
      </w:divBdr>
    </w:div>
    <w:div w:id="656879767">
      <w:bodyDiv w:val="1"/>
      <w:marLeft w:val="0"/>
      <w:marRight w:val="0"/>
      <w:marTop w:val="0"/>
      <w:marBottom w:val="0"/>
      <w:divBdr>
        <w:top w:val="none" w:sz="0" w:space="0" w:color="auto"/>
        <w:left w:val="none" w:sz="0" w:space="0" w:color="auto"/>
        <w:bottom w:val="none" w:sz="0" w:space="0" w:color="auto"/>
        <w:right w:val="none" w:sz="0" w:space="0" w:color="auto"/>
      </w:divBdr>
    </w:div>
    <w:div w:id="951932733">
      <w:bodyDiv w:val="1"/>
      <w:marLeft w:val="0"/>
      <w:marRight w:val="0"/>
      <w:marTop w:val="0"/>
      <w:marBottom w:val="0"/>
      <w:divBdr>
        <w:top w:val="none" w:sz="0" w:space="0" w:color="auto"/>
        <w:left w:val="none" w:sz="0" w:space="0" w:color="auto"/>
        <w:bottom w:val="none" w:sz="0" w:space="0" w:color="auto"/>
        <w:right w:val="none" w:sz="0" w:space="0" w:color="auto"/>
      </w:divBdr>
    </w:div>
    <w:div w:id="1423645792">
      <w:bodyDiv w:val="1"/>
      <w:marLeft w:val="0"/>
      <w:marRight w:val="0"/>
      <w:marTop w:val="0"/>
      <w:marBottom w:val="0"/>
      <w:divBdr>
        <w:top w:val="none" w:sz="0" w:space="0" w:color="auto"/>
        <w:left w:val="none" w:sz="0" w:space="0" w:color="auto"/>
        <w:bottom w:val="none" w:sz="0" w:space="0" w:color="auto"/>
        <w:right w:val="none" w:sz="0" w:space="0" w:color="auto"/>
      </w:divBdr>
    </w:div>
    <w:div w:id="1702508281">
      <w:bodyDiv w:val="1"/>
      <w:marLeft w:val="0"/>
      <w:marRight w:val="0"/>
      <w:marTop w:val="0"/>
      <w:marBottom w:val="0"/>
      <w:divBdr>
        <w:top w:val="none" w:sz="0" w:space="0" w:color="auto"/>
        <w:left w:val="none" w:sz="0" w:space="0" w:color="auto"/>
        <w:bottom w:val="none" w:sz="0" w:space="0" w:color="auto"/>
        <w:right w:val="none" w:sz="0" w:space="0" w:color="auto"/>
      </w:divBdr>
    </w:div>
    <w:div w:id="1788307760">
      <w:bodyDiv w:val="1"/>
      <w:marLeft w:val="0"/>
      <w:marRight w:val="0"/>
      <w:marTop w:val="0"/>
      <w:marBottom w:val="0"/>
      <w:divBdr>
        <w:top w:val="none" w:sz="0" w:space="0" w:color="auto"/>
        <w:left w:val="none" w:sz="0" w:space="0" w:color="auto"/>
        <w:bottom w:val="none" w:sz="0" w:space="0" w:color="auto"/>
        <w:right w:val="none" w:sz="0" w:space="0" w:color="auto"/>
      </w:divBdr>
      <w:divsChild>
        <w:div w:id="1399282877">
          <w:marLeft w:val="0"/>
          <w:marRight w:val="0"/>
          <w:marTop w:val="0"/>
          <w:marBottom w:val="0"/>
          <w:divBdr>
            <w:top w:val="none" w:sz="0" w:space="0" w:color="auto"/>
            <w:left w:val="none" w:sz="0" w:space="0" w:color="auto"/>
            <w:bottom w:val="none" w:sz="0" w:space="0" w:color="auto"/>
            <w:right w:val="none" w:sz="0" w:space="0" w:color="auto"/>
          </w:divBdr>
          <w:divsChild>
            <w:div w:id="919603846">
              <w:marLeft w:val="0"/>
              <w:marRight w:val="0"/>
              <w:marTop w:val="0"/>
              <w:marBottom w:val="0"/>
              <w:divBdr>
                <w:top w:val="none" w:sz="0" w:space="0" w:color="auto"/>
                <w:left w:val="none" w:sz="0" w:space="0" w:color="auto"/>
                <w:bottom w:val="none" w:sz="0" w:space="0" w:color="auto"/>
                <w:right w:val="none" w:sz="0" w:space="0" w:color="auto"/>
              </w:divBdr>
              <w:divsChild>
                <w:div w:id="353461607">
                  <w:marLeft w:val="0"/>
                  <w:marRight w:val="0"/>
                  <w:marTop w:val="0"/>
                  <w:marBottom w:val="0"/>
                  <w:divBdr>
                    <w:top w:val="none" w:sz="0" w:space="0" w:color="auto"/>
                    <w:left w:val="none" w:sz="0" w:space="0" w:color="auto"/>
                    <w:bottom w:val="none" w:sz="0" w:space="0" w:color="auto"/>
                    <w:right w:val="none" w:sz="0" w:space="0" w:color="auto"/>
                  </w:divBdr>
                  <w:divsChild>
                    <w:div w:id="1770731712">
                      <w:marLeft w:val="0"/>
                      <w:marRight w:val="0"/>
                      <w:marTop w:val="0"/>
                      <w:marBottom w:val="0"/>
                      <w:divBdr>
                        <w:top w:val="none" w:sz="0" w:space="0" w:color="auto"/>
                        <w:left w:val="none" w:sz="0" w:space="0" w:color="auto"/>
                        <w:bottom w:val="none" w:sz="0" w:space="0" w:color="auto"/>
                        <w:right w:val="none" w:sz="0" w:space="0" w:color="auto"/>
                      </w:divBdr>
                    </w:div>
                    <w:div w:id="1208487682">
                      <w:marLeft w:val="0"/>
                      <w:marRight w:val="0"/>
                      <w:marTop w:val="0"/>
                      <w:marBottom w:val="0"/>
                      <w:divBdr>
                        <w:top w:val="none" w:sz="0" w:space="0" w:color="auto"/>
                        <w:left w:val="none" w:sz="0" w:space="0" w:color="auto"/>
                        <w:bottom w:val="none" w:sz="0" w:space="0" w:color="auto"/>
                        <w:right w:val="none" w:sz="0" w:space="0" w:color="auto"/>
                      </w:divBdr>
                    </w:div>
                    <w:div w:id="1333145426">
                      <w:marLeft w:val="0"/>
                      <w:marRight w:val="0"/>
                      <w:marTop w:val="0"/>
                      <w:marBottom w:val="0"/>
                      <w:divBdr>
                        <w:top w:val="none" w:sz="0" w:space="0" w:color="auto"/>
                        <w:left w:val="none" w:sz="0" w:space="0" w:color="auto"/>
                        <w:bottom w:val="none" w:sz="0" w:space="0" w:color="auto"/>
                        <w:right w:val="none" w:sz="0" w:space="0" w:color="auto"/>
                      </w:divBdr>
                    </w:div>
                    <w:div w:id="2125495283">
                      <w:marLeft w:val="0"/>
                      <w:marRight w:val="0"/>
                      <w:marTop w:val="0"/>
                      <w:marBottom w:val="0"/>
                      <w:divBdr>
                        <w:top w:val="none" w:sz="0" w:space="0" w:color="auto"/>
                        <w:left w:val="none" w:sz="0" w:space="0" w:color="auto"/>
                        <w:bottom w:val="none" w:sz="0" w:space="0" w:color="auto"/>
                        <w:right w:val="none" w:sz="0" w:space="0" w:color="auto"/>
                      </w:divBdr>
                    </w:div>
                    <w:div w:id="1306081088">
                      <w:marLeft w:val="0"/>
                      <w:marRight w:val="0"/>
                      <w:marTop w:val="0"/>
                      <w:marBottom w:val="0"/>
                      <w:divBdr>
                        <w:top w:val="none" w:sz="0" w:space="0" w:color="auto"/>
                        <w:left w:val="none" w:sz="0" w:space="0" w:color="auto"/>
                        <w:bottom w:val="none" w:sz="0" w:space="0" w:color="auto"/>
                        <w:right w:val="none" w:sz="0" w:space="0" w:color="auto"/>
                      </w:divBdr>
                    </w:div>
                    <w:div w:id="965620093">
                      <w:marLeft w:val="0"/>
                      <w:marRight w:val="0"/>
                      <w:marTop w:val="0"/>
                      <w:marBottom w:val="0"/>
                      <w:divBdr>
                        <w:top w:val="none" w:sz="0" w:space="0" w:color="auto"/>
                        <w:left w:val="none" w:sz="0" w:space="0" w:color="auto"/>
                        <w:bottom w:val="none" w:sz="0" w:space="0" w:color="auto"/>
                        <w:right w:val="none" w:sz="0" w:space="0" w:color="auto"/>
                      </w:divBdr>
                    </w:div>
                    <w:div w:id="676929529">
                      <w:marLeft w:val="0"/>
                      <w:marRight w:val="0"/>
                      <w:marTop w:val="0"/>
                      <w:marBottom w:val="0"/>
                      <w:divBdr>
                        <w:top w:val="none" w:sz="0" w:space="0" w:color="auto"/>
                        <w:left w:val="none" w:sz="0" w:space="0" w:color="auto"/>
                        <w:bottom w:val="none" w:sz="0" w:space="0" w:color="auto"/>
                        <w:right w:val="none" w:sz="0" w:space="0" w:color="auto"/>
                      </w:divBdr>
                    </w:div>
                    <w:div w:id="478806327">
                      <w:marLeft w:val="0"/>
                      <w:marRight w:val="0"/>
                      <w:marTop w:val="0"/>
                      <w:marBottom w:val="0"/>
                      <w:divBdr>
                        <w:top w:val="none" w:sz="0" w:space="0" w:color="auto"/>
                        <w:left w:val="none" w:sz="0" w:space="0" w:color="auto"/>
                        <w:bottom w:val="none" w:sz="0" w:space="0" w:color="auto"/>
                        <w:right w:val="none" w:sz="0" w:space="0" w:color="auto"/>
                      </w:divBdr>
                    </w:div>
                    <w:div w:id="439954636">
                      <w:marLeft w:val="0"/>
                      <w:marRight w:val="0"/>
                      <w:marTop w:val="0"/>
                      <w:marBottom w:val="0"/>
                      <w:divBdr>
                        <w:top w:val="none" w:sz="0" w:space="0" w:color="auto"/>
                        <w:left w:val="none" w:sz="0" w:space="0" w:color="auto"/>
                        <w:bottom w:val="none" w:sz="0" w:space="0" w:color="auto"/>
                        <w:right w:val="none" w:sz="0" w:space="0" w:color="auto"/>
                      </w:divBdr>
                    </w:div>
                    <w:div w:id="305671924">
                      <w:marLeft w:val="0"/>
                      <w:marRight w:val="0"/>
                      <w:marTop w:val="0"/>
                      <w:marBottom w:val="0"/>
                      <w:divBdr>
                        <w:top w:val="none" w:sz="0" w:space="0" w:color="auto"/>
                        <w:left w:val="none" w:sz="0" w:space="0" w:color="auto"/>
                        <w:bottom w:val="none" w:sz="0" w:space="0" w:color="auto"/>
                        <w:right w:val="none" w:sz="0" w:space="0" w:color="auto"/>
                      </w:divBdr>
                    </w:div>
                    <w:div w:id="1723286949">
                      <w:marLeft w:val="0"/>
                      <w:marRight w:val="0"/>
                      <w:marTop w:val="0"/>
                      <w:marBottom w:val="0"/>
                      <w:divBdr>
                        <w:top w:val="none" w:sz="0" w:space="0" w:color="auto"/>
                        <w:left w:val="none" w:sz="0" w:space="0" w:color="auto"/>
                        <w:bottom w:val="none" w:sz="0" w:space="0" w:color="auto"/>
                        <w:right w:val="none" w:sz="0" w:space="0" w:color="auto"/>
                      </w:divBdr>
                    </w:div>
                    <w:div w:id="2036536515">
                      <w:marLeft w:val="0"/>
                      <w:marRight w:val="0"/>
                      <w:marTop w:val="0"/>
                      <w:marBottom w:val="0"/>
                      <w:divBdr>
                        <w:top w:val="none" w:sz="0" w:space="0" w:color="auto"/>
                        <w:left w:val="none" w:sz="0" w:space="0" w:color="auto"/>
                        <w:bottom w:val="none" w:sz="0" w:space="0" w:color="auto"/>
                        <w:right w:val="none" w:sz="0" w:space="0" w:color="auto"/>
                      </w:divBdr>
                    </w:div>
                    <w:div w:id="2109347239">
                      <w:marLeft w:val="0"/>
                      <w:marRight w:val="0"/>
                      <w:marTop w:val="0"/>
                      <w:marBottom w:val="0"/>
                      <w:divBdr>
                        <w:top w:val="none" w:sz="0" w:space="0" w:color="auto"/>
                        <w:left w:val="none" w:sz="0" w:space="0" w:color="auto"/>
                        <w:bottom w:val="none" w:sz="0" w:space="0" w:color="auto"/>
                        <w:right w:val="none" w:sz="0" w:space="0" w:color="auto"/>
                      </w:divBdr>
                    </w:div>
                    <w:div w:id="1169901381">
                      <w:marLeft w:val="0"/>
                      <w:marRight w:val="0"/>
                      <w:marTop w:val="0"/>
                      <w:marBottom w:val="0"/>
                      <w:divBdr>
                        <w:top w:val="none" w:sz="0" w:space="0" w:color="auto"/>
                        <w:left w:val="none" w:sz="0" w:space="0" w:color="auto"/>
                        <w:bottom w:val="none" w:sz="0" w:space="0" w:color="auto"/>
                        <w:right w:val="none" w:sz="0" w:space="0" w:color="auto"/>
                      </w:divBdr>
                    </w:div>
                    <w:div w:id="1291012772">
                      <w:marLeft w:val="0"/>
                      <w:marRight w:val="0"/>
                      <w:marTop w:val="0"/>
                      <w:marBottom w:val="0"/>
                      <w:divBdr>
                        <w:top w:val="none" w:sz="0" w:space="0" w:color="auto"/>
                        <w:left w:val="none" w:sz="0" w:space="0" w:color="auto"/>
                        <w:bottom w:val="none" w:sz="0" w:space="0" w:color="auto"/>
                        <w:right w:val="none" w:sz="0" w:space="0" w:color="auto"/>
                      </w:divBdr>
                    </w:div>
                    <w:div w:id="629819986">
                      <w:marLeft w:val="0"/>
                      <w:marRight w:val="0"/>
                      <w:marTop w:val="0"/>
                      <w:marBottom w:val="0"/>
                      <w:divBdr>
                        <w:top w:val="none" w:sz="0" w:space="0" w:color="auto"/>
                        <w:left w:val="none" w:sz="0" w:space="0" w:color="auto"/>
                        <w:bottom w:val="none" w:sz="0" w:space="0" w:color="auto"/>
                        <w:right w:val="none" w:sz="0" w:space="0" w:color="auto"/>
                      </w:divBdr>
                    </w:div>
                    <w:div w:id="952902450">
                      <w:marLeft w:val="0"/>
                      <w:marRight w:val="0"/>
                      <w:marTop w:val="0"/>
                      <w:marBottom w:val="0"/>
                      <w:divBdr>
                        <w:top w:val="none" w:sz="0" w:space="0" w:color="auto"/>
                        <w:left w:val="none" w:sz="0" w:space="0" w:color="auto"/>
                        <w:bottom w:val="none" w:sz="0" w:space="0" w:color="auto"/>
                        <w:right w:val="none" w:sz="0" w:space="0" w:color="auto"/>
                      </w:divBdr>
                    </w:div>
                    <w:div w:id="1323043425">
                      <w:marLeft w:val="0"/>
                      <w:marRight w:val="0"/>
                      <w:marTop w:val="0"/>
                      <w:marBottom w:val="0"/>
                      <w:divBdr>
                        <w:top w:val="none" w:sz="0" w:space="0" w:color="auto"/>
                        <w:left w:val="none" w:sz="0" w:space="0" w:color="auto"/>
                        <w:bottom w:val="none" w:sz="0" w:space="0" w:color="auto"/>
                        <w:right w:val="none" w:sz="0" w:space="0" w:color="auto"/>
                      </w:divBdr>
                    </w:div>
                    <w:div w:id="876967477">
                      <w:marLeft w:val="0"/>
                      <w:marRight w:val="0"/>
                      <w:marTop w:val="0"/>
                      <w:marBottom w:val="0"/>
                      <w:divBdr>
                        <w:top w:val="none" w:sz="0" w:space="0" w:color="auto"/>
                        <w:left w:val="none" w:sz="0" w:space="0" w:color="auto"/>
                        <w:bottom w:val="none" w:sz="0" w:space="0" w:color="auto"/>
                        <w:right w:val="none" w:sz="0" w:space="0" w:color="auto"/>
                      </w:divBdr>
                    </w:div>
                    <w:div w:id="2063675660">
                      <w:marLeft w:val="0"/>
                      <w:marRight w:val="0"/>
                      <w:marTop w:val="0"/>
                      <w:marBottom w:val="0"/>
                      <w:divBdr>
                        <w:top w:val="none" w:sz="0" w:space="0" w:color="auto"/>
                        <w:left w:val="none" w:sz="0" w:space="0" w:color="auto"/>
                        <w:bottom w:val="none" w:sz="0" w:space="0" w:color="auto"/>
                        <w:right w:val="none" w:sz="0" w:space="0" w:color="auto"/>
                      </w:divBdr>
                    </w:div>
                    <w:div w:id="927732521">
                      <w:marLeft w:val="0"/>
                      <w:marRight w:val="0"/>
                      <w:marTop w:val="0"/>
                      <w:marBottom w:val="0"/>
                      <w:divBdr>
                        <w:top w:val="none" w:sz="0" w:space="0" w:color="auto"/>
                        <w:left w:val="none" w:sz="0" w:space="0" w:color="auto"/>
                        <w:bottom w:val="none" w:sz="0" w:space="0" w:color="auto"/>
                        <w:right w:val="none" w:sz="0" w:space="0" w:color="auto"/>
                      </w:divBdr>
                    </w:div>
                    <w:div w:id="624433011">
                      <w:marLeft w:val="0"/>
                      <w:marRight w:val="0"/>
                      <w:marTop w:val="0"/>
                      <w:marBottom w:val="0"/>
                      <w:divBdr>
                        <w:top w:val="none" w:sz="0" w:space="0" w:color="auto"/>
                        <w:left w:val="none" w:sz="0" w:space="0" w:color="auto"/>
                        <w:bottom w:val="none" w:sz="0" w:space="0" w:color="auto"/>
                        <w:right w:val="none" w:sz="0" w:space="0" w:color="auto"/>
                      </w:divBdr>
                    </w:div>
                    <w:div w:id="511452107">
                      <w:marLeft w:val="0"/>
                      <w:marRight w:val="0"/>
                      <w:marTop w:val="0"/>
                      <w:marBottom w:val="0"/>
                      <w:divBdr>
                        <w:top w:val="none" w:sz="0" w:space="0" w:color="auto"/>
                        <w:left w:val="none" w:sz="0" w:space="0" w:color="auto"/>
                        <w:bottom w:val="none" w:sz="0" w:space="0" w:color="auto"/>
                        <w:right w:val="none" w:sz="0" w:space="0" w:color="auto"/>
                      </w:divBdr>
                    </w:div>
                    <w:div w:id="7957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61568">
      <w:bodyDiv w:val="1"/>
      <w:marLeft w:val="0"/>
      <w:marRight w:val="0"/>
      <w:marTop w:val="0"/>
      <w:marBottom w:val="0"/>
      <w:divBdr>
        <w:top w:val="none" w:sz="0" w:space="0" w:color="auto"/>
        <w:left w:val="none" w:sz="0" w:space="0" w:color="auto"/>
        <w:bottom w:val="none" w:sz="0" w:space="0" w:color="auto"/>
        <w:right w:val="none" w:sz="0" w:space="0" w:color="auto"/>
      </w:divBdr>
    </w:div>
    <w:div w:id="204590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e@imarui.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aci@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54324-0866-48FB-BEE5-6B80B774A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1482</Words>
  <Characters>8003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Conta da Microsoft</cp:lastModifiedBy>
  <cp:revision>28</cp:revision>
  <cp:lastPrinted>2020-03-02T11:49:00Z</cp:lastPrinted>
  <dcterms:created xsi:type="dcterms:W3CDTF">2020-03-10T16:10:00Z</dcterms:created>
  <dcterms:modified xsi:type="dcterms:W3CDTF">2024-02-28T18:51:00Z</dcterms:modified>
</cp:coreProperties>
</file>