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53B80" w14:textId="77777777" w:rsidR="00EF364E" w:rsidRPr="005D18B0" w:rsidRDefault="00EF364E" w:rsidP="00320BB9">
      <w:pPr>
        <w:ind w:left="0"/>
        <w:jc w:val="center"/>
        <w:rPr>
          <w:b/>
          <w:bCs/>
          <w:color w:val="auto"/>
          <w:sz w:val="28"/>
          <w:szCs w:val="28"/>
        </w:rPr>
      </w:pPr>
    </w:p>
    <w:p w14:paraId="488864D5" w14:textId="77777777" w:rsidR="00320BB9" w:rsidRPr="005D18B0" w:rsidRDefault="00320BB9" w:rsidP="00320BB9">
      <w:pPr>
        <w:ind w:left="0"/>
        <w:jc w:val="center"/>
        <w:rPr>
          <w:b/>
          <w:bCs/>
          <w:color w:val="auto"/>
          <w:sz w:val="28"/>
          <w:szCs w:val="28"/>
        </w:rPr>
      </w:pPr>
    </w:p>
    <w:p w14:paraId="33911639" w14:textId="77777777" w:rsidR="00320BB9" w:rsidRPr="005D18B0" w:rsidRDefault="00320BB9" w:rsidP="00320BB9">
      <w:pPr>
        <w:ind w:left="0"/>
        <w:jc w:val="center"/>
        <w:rPr>
          <w:b/>
          <w:bCs/>
          <w:color w:val="auto"/>
          <w:sz w:val="28"/>
          <w:szCs w:val="28"/>
        </w:rPr>
      </w:pPr>
    </w:p>
    <w:p w14:paraId="600E5030" w14:textId="77777777" w:rsidR="00320BB9" w:rsidRPr="005D18B0" w:rsidRDefault="00320BB9" w:rsidP="00320BB9">
      <w:pPr>
        <w:ind w:left="0"/>
        <w:jc w:val="center"/>
        <w:rPr>
          <w:b/>
          <w:bCs/>
          <w:color w:val="auto"/>
          <w:sz w:val="28"/>
          <w:szCs w:val="28"/>
        </w:rPr>
      </w:pPr>
    </w:p>
    <w:p w14:paraId="20272638" w14:textId="77777777" w:rsidR="00320BB9" w:rsidRPr="005D18B0" w:rsidRDefault="00320BB9" w:rsidP="00320BB9">
      <w:pPr>
        <w:ind w:left="0"/>
        <w:jc w:val="center"/>
        <w:rPr>
          <w:b/>
          <w:bCs/>
          <w:color w:val="auto"/>
          <w:sz w:val="28"/>
          <w:szCs w:val="28"/>
        </w:rPr>
      </w:pPr>
    </w:p>
    <w:p w14:paraId="18F1F196" w14:textId="77777777" w:rsidR="00320BB9" w:rsidRPr="005D18B0" w:rsidRDefault="00320BB9" w:rsidP="00320BB9">
      <w:pPr>
        <w:ind w:left="0"/>
        <w:jc w:val="center"/>
        <w:rPr>
          <w:b/>
          <w:bCs/>
          <w:color w:val="auto"/>
          <w:sz w:val="28"/>
          <w:szCs w:val="28"/>
        </w:rPr>
      </w:pPr>
    </w:p>
    <w:p w14:paraId="14CDC6A9" w14:textId="77777777" w:rsidR="00320BB9" w:rsidRPr="005D18B0" w:rsidRDefault="00320BB9" w:rsidP="00320BB9">
      <w:pPr>
        <w:ind w:left="0"/>
        <w:jc w:val="center"/>
        <w:rPr>
          <w:b/>
          <w:bCs/>
          <w:color w:val="auto"/>
          <w:sz w:val="28"/>
          <w:szCs w:val="28"/>
        </w:rPr>
      </w:pPr>
    </w:p>
    <w:p w14:paraId="354AF997" w14:textId="77777777" w:rsidR="00EF364E" w:rsidRPr="005D18B0" w:rsidRDefault="00EF364E" w:rsidP="00320BB9">
      <w:pPr>
        <w:ind w:left="0"/>
        <w:jc w:val="center"/>
        <w:rPr>
          <w:b/>
          <w:bCs/>
          <w:color w:val="auto"/>
          <w:sz w:val="28"/>
          <w:szCs w:val="28"/>
        </w:rPr>
      </w:pPr>
    </w:p>
    <w:p w14:paraId="1855F88A" w14:textId="77777777" w:rsidR="007D49E1" w:rsidRPr="005D18B0" w:rsidRDefault="007D49E1" w:rsidP="00320BB9">
      <w:pPr>
        <w:ind w:left="0"/>
        <w:jc w:val="center"/>
        <w:rPr>
          <w:b/>
          <w:bCs/>
          <w:color w:val="auto"/>
          <w:sz w:val="28"/>
          <w:szCs w:val="28"/>
        </w:rPr>
      </w:pPr>
    </w:p>
    <w:p w14:paraId="352C8214" w14:textId="77777777" w:rsidR="00320BB9" w:rsidRPr="005D18B0" w:rsidRDefault="00320BB9" w:rsidP="00320BB9">
      <w:pPr>
        <w:ind w:left="0"/>
        <w:jc w:val="center"/>
        <w:rPr>
          <w:b/>
          <w:bCs/>
          <w:color w:val="auto"/>
          <w:sz w:val="28"/>
          <w:szCs w:val="28"/>
        </w:rPr>
      </w:pPr>
    </w:p>
    <w:p w14:paraId="0786F8BC" w14:textId="77777777" w:rsidR="00320BB9" w:rsidRPr="005D18B0" w:rsidRDefault="00320BB9" w:rsidP="00320BB9">
      <w:pPr>
        <w:ind w:left="0"/>
        <w:jc w:val="center"/>
        <w:rPr>
          <w:b/>
          <w:bCs/>
          <w:color w:val="auto"/>
          <w:sz w:val="28"/>
          <w:szCs w:val="28"/>
        </w:rPr>
      </w:pPr>
    </w:p>
    <w:p w14:paraId="6000F200" w14:textId="77777777" w:rsidR="007D49E1" w:rsidRPr="005D18B0" w:rsidRDefault="007D49E1" w:rsidP="00320BB9">
      <w:pPr>
        <w:ind w:left="0"/>
        <w:jc w:val="center"/>
        <w:rPr>
          <w:b/>
          <w:bCs/>
          <w:color w:val="auto"/>
          <w:sz w:val="28"/>
          <w:szCs w:val="28"/>
        </w:rPr>
      </w:pPr>
    </w:p>
    <w:p w14:paraId="1F50E290" w14:textId="77777777" w:rsidR="007D49E1" w:rsidRPr="005D18B0" w:rsidRDefault="007D49E1" w:rsidP="00BD5419">
      <w:pPr>
        <w:pStyle w:val="Ttulo4"/>
        <w:rPr>
          <w:sz w:val="28"/>
          <w:szCs w:val="28"/>
        </w:rPr>
      </w:pPr>
      <w:r w:rsidRPr="005D18B0">
        <w:rPr>
          <w:sz w:val="28"/>
          <w:szCs w:val="28"/>
        </w:rPr>
        <w:t xml:space="preserve">RELATÓRIO DO </w:t>
      </w:r>
      <w:r w:rsidR="00EF364E" w:rsidRPr="005D18B0">
        <w:rPr>
          <w:sz w:val="28"/>
          <w:szCs w:val="28"/>
        </w:rPr>
        <w:t>ÓRGÃO CENTRAL DO SISTEMA DE CONTROLE INTERNO</w:t>
      </w:r>
      <w:r w:rsidRPr="005D18B0">
        <w:rPr>
          <w:sz w:val="28"/>
          <w:szCs w:val="28"/>
        </w:rPr>
        <w:t xml:space="preserve"> </w:t>
      </w:r>
    </w:p>
    <w:p w14:paraId="7D106BC0" w14:textId="77777777" w:rsidR="00EF364E" w:rsidRPr="005D18B0" w:rsidRDefault="00EF364E" w:rsidP="00341CE0">
      <w:pPr>
        <w:ind w:left="0"/>
        <w:jc w:val="center"/>
        <w:rPr>
          <w:b/>
          <w:bCs/>
          <w:color w:val="auto"/>
          <w:sz w:val="28"/>
          <w:szCs w:val="28"/>
        </w:rPr>
      </w:pPr>
    </w:p>
    <w:p w14:paraId="7A02A2DA" w14:textId="77777777" w:rsidR="00341CE0" w:rsidRPr="005D18B0" w:rsidRDefault="00341CE0" w:rsidP="00341CE0">
      <w:pPr>
        <w:ind w:left="0"/>
        <w:jc w:val="center"/>
        <w:rPr>
          <w:b/>
          <w:bCs/>
          <w:color w:val="auto"/>
          <w:sz w:val="28"/>
          <w:szCs w:val="28"/>
        </w:rPr>
      </w:pPr>
      <w:r w:rsidRPr="005D18B0">
        <w:rPr>
          <w:b/>
          <w:bCs/>
          <w:color w:val="auto"/>
          <w:sz w:val="28"/>
          <w:szCs w:val="28"/>
        </w:rPr>
        <w:t>ANEXO VII</w:t>
      </w:r>
      <w:r w:rsidR="00660B83" w:rsidRPr="005D18B0">
        <w:rPr>
          <w:b/>
          <w:bCs/>
          <w:color w:val="auto"/>
          <w:sz w:val="28"/>
          <w:szCs w:val="28"/>
        </w:rPr>
        <w:t xml:space="preserve"> – IN 20/2015</w:t>
      </w:r>
    </w:p>
    <w:p w14:paraId="522E7A02" w14:textId="77777777" w:rsidR="00660B83" w:rsidRPr="005D18B0" w:rsidRDefault="00660B83" w:rsidP="002D4234">
      <w:pPr>
        <w:ind w:left="1985"/>
        <w:jc w:val="right"/>
        <w:rPr>
          <w:b/>
          <w:bCs/>
          <w:color w:val="auto"/>
          <w:sz w:val="20"/>
          <w:szCs w:val="20"/>
        </w:rPr>
      </w:pPr>
      <w:r w:rsidRPr="005D18B0">
        <w:rPr>
          <w:b/>
          <w:bCs/>
          <w:color w:val="auto"/>
          <w:sz w:val="20"/>
          <w:szCs w:val="20"/>
        </w:rPr>
        <w:t>Controle Interno do Município de Imaruí</w:t>
      </w:r>
    </w:p>
    <w:p w14:paraId="5C0B7F75" w14:textId="77777777" w:rsidR="00660B83" w:rsidRPr="005D18B0" w:rsidRDefault="00660B83" w:rsidP="002D4234">
      <w:pPr>
        <w:ind w:left="1985"/>
        <w:jc w:val="right"/>
        <w:rPr>
          <w:b/>
          <w:bCs/>
          <w:color w:val="auto"/>
          <w:sz w:val="20"/>
          <w:szCs w:val="20"/>
        </w:rPr>
      </w:pPr>
      <w:r w:rsidRPr="005D18B0">
        <w:rPr>
          <w:b/>
          <w:bCs/>
          <w:color w:val="auto"/>
          <w:sz w:val="20"/>
          <w:szCs w:val="20"/>
        </w:rPr>
        <w:t>Prefeitura Municipal de Imaruí</w:t>
      </w:r>
    </w:p>
    <w:p w14:paraId="40259873" w14:textId="77777777" w:rsidR="00660B83" w:rsidRPr="005D18B0" w:rsidRDefault="00660B83" w:rsidP="002D4234">
      <w:pPr>
        <w:ind w:left="1985"/>
        <w:jc w:val="right"/>
        <w:rPr>
          <w:b/>
          <w:bCs/>
          <w:color w:val="auto"/>
          <w:sz w:val="20"/>
          <w:szCs w:val="20"/>
        </w:rPr>
      </w:pPr>
      <w:r w:rsidRPr="005D18B0">
        <w:rPr>
          <w:b/>
          <w:bCs/>
          <w:color w:val="auto"/>
          <w:sz w:val="20"/>
          <w:szCs w:val="20"/>
        </w:rPr>
        <w:t>Fundo Municipal de Saúde</w:t>
      </w:r>
    </w:p>
    <w:p w14:paraId="7D5651A9" w14:textId="77777777" w:rsidR="00660B83" w:rsidRPr="005D18B0" w:rsidRDefault="00660B83" w:rsidP="002D4234">
      <w:pPr>
        <w:ind w:left="1985"/>
        <w:jc w:val="right"/>
        <w:rPr>
          <w:b/>
          <w:bCs/>
          <w:color w:val="auto"/>
          <w:sz w:val="20"/>
          <w:szCs w:val="20"/>
        </w:rPr>
      </w:pPr>
      <w:r w:rsidRPr="005D18B0">
        <w:rPr>
          <w:b/>
          <w:bCs/>
          <w:color w:val="auto"/>
          <w:sz w:val="20"/>
          <w:szCs w:val="20"/>
        </w:rPr>
        <w:t>Fundo Municipal de Assistência Social</w:t>
      </w:r>
    </w:p>
    <w:p w14:paraId="7387B115" w14:textId="77777777" w:rsidR="00660B83" w:rsidRPr="005D18B0" w:rsidRDefault="00660B83" w:rsidP="002D4234">
      <w:pPr>
        <w:ind w:left="1985"/>
        <w:jc w:val="right"/>
        <w:rPr>
          <w:b/>
          <w:bCs/>
          <w:color w:val="auto"/>
          <w:sz w:val="20"/>
          <w:szCs w:val="20"/>
        </w:rPr>
      </w:pPr>
      <w:r w:rsidRPr="005D18B0">
        <w:rPr>
          <w:b/>
          <w:bCs/>
          <w:color w:val="auto"/>
          <w:sz w:val="20"/>
          <w:szCs w:val="20"/>
        </w:rPr>
        <w:t>Fundação Municipal do Meio Ambiente de Imaruí – FUNDEMA</w:t>
      </w:r>
    </w:p>
    <w:p w14:paraId="37A17A06" w14:textId="77777777" w:rsidR="00660B83" w:rsidRPr="005D18B0" w:rsidRDefault="00660B83" w:rsidP="002D4234">
      <w:pPr>
        <w:ind w:left="1985"/>
        <w:jc w:val="right"/>
        <w:rPr>
          <w:b/>
          <w:bCs/>
          <w:color w:val="auto"/>
          <w:sz w:val="20"/>
          <w:szCs w:val="20"/>
        </w:rPr>
      </w:pPr>
      <w:r w:rsidRPr="005D18B0">
        <w:rPr>
          <w:b/>
          <w:bCs/>
          <w:color w:val="auto"/>
          <w:sz w:val="20"/>
          <w:szCs w:val="20"/>
        </w:rPr>
        <w:t>Serviço Autônomo Municipal de Á</w:t>
      </w:r>
      <w:r w:rsidR="00F9228E">
        <w:rPr>
          <w:b/>
          <w:bCs/>
          <w:color w:val="auto"/>
          <w:sz w:val="20"/>
          <w:szCs w:val="20"/>
        </w:rPr>
        <w:t>g</w:t>
      </w:r>
      <w:r w:rsidRPr="005D18B0">
        <w:rPr>
          <w:b/>
          <w:bCs/>
          <w:color w:val="auto"/>
          <w:sz w:val="20"/>
          <w:szCs w:val="20"/>
        </w:rPr>
        <w:t>ua e Esgoto de Imaruí – SAMAE</w:t>
      </w:r>
    </w:p>
    <w:p w14:paraId="48D31AB6" w14:textId="77777777" w:rsidR="00660B83" w:rsidRPr="005D18B0" w:rsidRDefault="00660B83" w:rsidP="002D4234">
      <w:pPr>
        <w:ind w:left="1985"/>
        <w:jc w:val="right"/>
        <w:rPr>
          <w:b/>
          <w:bCs/>
          <w:color w:val="auto"/>
          <w:sz w:val="20"/>
          <w:szCs w:val="20"/>
        </w:rPr>
      </w:pPr>
      <w:r w:rsidRPr="005D18B0">
        <w:rPr>
          <w:b/>
          <w:bCs/>
          <w:color w:val="auto"/>
          <w:sz w:val="20"/>
          <w:szCs w:val="20"/>
        </w:rPr>
        <w:t>Câmara Municipal de Imaruí</w:t>
      </w:r>
    </w:p>
    <w:p w14:paraId="65B48C7C" w14:textId="2601962C" w:rsidR="00EF364E" w:rsidRPr="005D18B0" w:rsidRDefault="00EF364E" w:rsidP="003658B0">
      <w:pPr>
        <w:rPr>
          <w:b/>
          <w:bCs/>
          <w:color w:val="auto"/>
          <w:sz w:val="28"/>
          <w:szCs w:val="28"/>
        </w:rPr>
      </w:pPr>
      <w:r w:rsidRPr="005D18B0">
        <w:rPr>
          <w:b/>
          <w:bCs/>
          <w:color w:val="auto"/>
          <w:sz w:val="28"/>
          <w:szCs w:val="28"/>
        </w:rPr>
        <w:t xml:space="preserve">EXERCÍCIO DE </w:t>
      </w:r>
      <w:r w:rsidR="003B54A1" w:rsidRPr="005D18B0">
        <w:rPr>
          <w:b/>
          <w:bCs/>
          <w:color w:val="auto"/>
          <w:sz w:val="28"/>
          <w:szCs w:val="28"/>
        </w:rPr>
        <w:t>20</w:t>
      </w:r>
      <w:r w:rsidR="008221A2" w:rsidRPr="005D18B0">
        <w:rPr>
          <w:b/>
          <w:bCs/>
          <w:color w:val="auto"/>
          <w:sz w:val="28"/>
          <w:szCs w:val="28"/>
        </w:rPr>
        <w:t>2</w:t>
      </w:r>
      <w:r w:rsidR="000661B5">
        <w:rPr>
          <w:b/>
          <w:bCs/>
          <w:color w:val="auto"/>
          <w:sz w:val="28"/>
          <w:szCs w:val="28"/>
        </w:rPr>
        <w:t>3</w:t>
      </w:r>
    </w:p>
    <w:p w14:paraId="5A7E5F1E" w14:textId="77777777" w:rsidR="00EF364E" w:rsidRPr="005D18B0" w:rsidRDefault="00EF364E" w:rsidP="00BD5419">
      <w:pPr>
        <w:rPr>
          <w:b/>
          <w:bCs/>
          <w:color w:val="auto"/>
          <w:sz w:val="28"/>
          <w:szCs w:val="28"/>
        </w:rPr>
      </w:pPr>
    </w:p>
    <w:p w14:paraId="3D13D538" w14:textId="77777777" w:rsidR="00EF364E" w:rsidRPr="005D18B0" w:rsidRDefault="00EF364E" w:rsidP="00BD5419">
      <w:pPr>
        <w:rPr>
          <w:b/>
          <w:bCs/>
          <w:color w:val="auto"/>
          <w:sz w:val="28"/>
          <w:szCs w:val="28"/>
        </w:rPr>
      </w:pPr>
    </w:p>
    <w:p w14:paraId="3CE79E95" w14:textId="77777777" w:rsidR="00EF364E" w:rsidRPr="005D18B0" w:rsidRDefault="00EF364E" w:rsidP="00BD5419">
      <w:pPr>
        <w:rPr>
          <w:b/>
          <w:bCs/>
          <w:color w:val="auto"/>
          <w:sz w:val="28"/>
          <w:szCs w:val="28"/>
        </w:rPr>
      </w:pPr>
    </w:p>
    <w:p w14:paraId="1CBBA0C8" w14:textId="77777777" w:rsidR="00EF364E" w:rsidRPr="005D18B0" w:rsidRDefault="00EF364E" w:rsidP="00BD5419">
      <w:pPr>
        <w:rPr>
          <w:b/>
          <w:bCs/>
          <w:color w:val="auto"/>
          <w:sz w:val="28"/>
          <w:szCs w:val="28"/>
        </w:rPr>
      </w:pPr>
    </w:p>
    <w:p w14:paraId="6513ECA6" w14:textId="77777777" w:rsidR="00EF364E" w:rsidRPr="005D18B0" w:rsidRDefault="00320BB9" w:rsidP="00320BB9">
      <w:pPr>
        <w:spacing w:after="0" w:line="257" w:lineRule="auto"/>
        <w:ind w:left="3543" w:hanging="11"/>
        <w:rPr>
          <w:b/>
          <w:bCs/>
          <w:color w:val="auto"/>
          <w:sz w:val="28"/>
          <w:szCs w:val="28"/>
        </w:rPr>
      </w:pPr>
      <w:r w:rsidRPr="005D18B0">
        <w:rPr>
          <w:b/>
          <w:bCs/>
          <w:color w:val="auto"/>
          <w:sz w:val="28"/>
          <w:szCs w:val="28"/>
        </w:rPr>
        <w:t xml:space="preserve">Patrício </w:t>
      </w:r>
      <w:proofErr w:type="spellStart"/>
      <w:r w:rsidRPr="005D18B0">
        <w:rPr>
          <w:b/>
          <w:bCs/>
          <w:color w:val="auto"/>
          <w:sz w:val="28"/>
          <w:szCs w:val="28"/>
        </w:rPr>
        <w:t>Angelo</w:t>
      </w:r>
      <w:proofErr w:type="spellEnd"/>
      <w:r w:rsidRPr="005D18B0">
        <w:rPr>
          <w:b/>
          <w:bCs/>
          <w:color w:val="auto"/>
          <w:sz w:val="28"/>
          <w:szCs w:val="28"/>
        </w:rPr>
        <w:t xml:space="preserve"> Costa Júnior</w:t>
      </w:r>
    </w:p>
    <w:p w14:paraId="486A8DE5" w14:textId="77777777" w:rsidR="00320BB9" w:rsidRPr="005D18B0" w:rsidRDefault="00320BB9" w:rsidP="00320BB9">
      <w:pPr>
        <w:spacing w:after="0" w:line="257" w:lineRule="auto"/>
        <w:ind w:left="3543" w:hanging="11"/>
        <w:rPr>
          <w:b/>
          <w:bCs/>
          <w:color w:val="auto"/>
          <w:sz w:val="28"/>
          <w:szCs w:val="28"/>
        </w:rPr>
      </w:pPr>
      <w:r w:rsidRPr="005D18B0">
        <w:rPr>
          <w:b/>
          <w:bCs/>
          <w:color w:val="auto"/>
          <w:sz w:val="28"/>
          <w:szCs w:val="28"/>
        </w:rPr>
        <w:t>Responsável pelo Controle Interno</w:t>
      </w:r>
      <w:r w:rsidRPr="005D18B0">
        <w:rPr>
          <w:b/>
          <w:bCs/>
          <w:color w:val="auto"/>
          <w:sz w:val="28"/>
          <w:szCs w:val="28"/>
        </w:rPr>
        <w:br w:type="page"/>
      </w:r>
    </w:p>
    <w:p w14:paraId="3AD2721E" w14:textId="77777777" w:rsidR="00E53B03" w:rsidRPr="005D18B0" w:rsidRDefault="00E53B03" w:rsidP="00BD5419">
      <w:pPr>
        <w:spacing w:after="116"/>
        <w:ind w:left="10" w:right="7"/>
        <w:jc w:val="center"/>
        <w:rPr>
          <w:rFonts w:ascii="Roboto" w:hAnsi="Roboto"/>
          <w:b/>
          <w:i/>
          <w:color w:val="auto"/>
          <w:szCs w:val="24"/>
          <w:u w:val="single"/>
        </w:rPr>
      </w:pPr>
      <w:r w:rsidRPr="005D18B0">
        <w:rPr>
          <w:rFonts w:ascii="Roboto" w:hAnsi="Roboto"/>
          <w:b/>
          <w:i/>
          <w:color w:val="auto"/>
          <w:szCs w:val="24"/>
          <w:u w:val="single"/>
        </w:rPr>
        <w:lastRenderedPageBreak/>
        <w:t xml:space="preserve">ANEXO </w:t>
      </w:r>
      <w:r w:rsidR="002D4234" w:rsidRPr="005D18B0">
        <w:rPr>
          <w:rFonts w:ascii="Roboto" w:hAnsi="Roboto"/>
          <w:b/>
          <w:i/>
          <w:color w:val="auto"/>
          <w:szCs w:val="24"/>
          <w:u w:val="single"/>
        </w:rPr>
        <w:t>VII</w:t>
      </w:r>
    </w:p>
    <w:p w14:paraId="3670C044" w14:textId="77777777" w:rsidR="00E53B03" w:rsidRPr="005D18B0" w:rsidRDefault="00E53B03" w:rsidP="00BD5419">
      <w:pPr>
        <w:spacing w:after="115"/>
        <w:ind w:left="1133" w:firstLine="0"/>
        <w:jc w:val="center"/>
        <w:rPr>
          <w:rFonts w:ascii="Roboto" w:hAnsi="Roboto"/>
          <w:color w:val="auto"/>
          <w:szCs w:val="24"/>
        </w:rPr>
      </w:pPr>
    </w:p>
    <w:p w14:paraId="1E8CC29A" w14:textId="77777777" w:rsidR="00E53B03" w:rsidRPr="005D18B0" w:rsidRDefault="00E53B03" w:rsidP="00CE4F9F">
      <w:pPr>
        <w:spacing w:after="0" w:line="240" w:lineRule="auto"/>
        <w:ind w:left="0" w:firstLine="0"/>
        <w:jc w:val="center"/>
        <w:rPr>
          <w:rFonts w:ascii="Roboto" w:hAnsi="Roboto"/>
          <w:b/>
          <w:color w:val="auto"/>
          <w:szCs w:val="24"/>
        </w:rPr>
      </w:pPr>
      <w:r w:rsidRPr="005D18B0">
        <w:rPr>
          <w:rFonts w:ascii="Roboto" w:hAnsi="Roboto"/>
          <w:b/>
          <w:color w:val="auto"/>
          <w:szCs w:val="24"/>
        </w:rPr>
        <w:t xml:space="preserve">RELATÓRIO DO ÓRGÃO CENTRAL DO SISTEMA DE CONTROLE INTERNO DO PODER EXECUTIVO QUE ACOMPANHA A PRESTAÇÃO DE CONTAS </w:t>
      </w:r>
      <w:r w:rsidR="002D4234" w:rsidRPr="005D18B0">
        <w:rPr>
          <w:rFonts w:ascii="Roboto" w:hAnsi="Roboto"/>
          <w:b/>
          <w:color w:val="auto"/>
          <w:szCs w:val="24"/>
        </w:rPr>
        <w:t>DE GESTÃO</w:t>
      </w:r>
      <w:r w:rsidRPr="005D18B0">
        <w:rPr>
          <w:rFonts w:ascii="Roboto" w:hAnsi="Roboto"/>
          <w:b/>
          <w:color w:val="auto"/>
          <w:szCs w:val="24"/>
        </w:rPr>
        <w:t xml:space="preserve"> (Art. </w:t>
      </w:r>
      <w:r w:rsidR="002D4234" w:rsidRPr="005D18B0">
        <w:rPr>
          <w:rFonts w:ascii="Roboto" w:hAnsi="Roboto"/>
          <w:b/>
          <w:color w:val="auto"/>
          <w:szCs w:val="24"/>
        </w:rPr>
        <w:t>16</w:t>
      </w:r>
      <w:r w:rsidRPr="005D18B0">
        <w:rPr>
          <w:rFonts w:ascii="Roboto" w:hAnsi="Roboto"/>
          <w:b/>
          <w:color w:val="auto"/>
          <w:szCs w:val="24"/>
        </w:rPr>
        <w:t>º</w:t>
      </w:r>
      <w:r w:rsidR="007B3358" w:rsidRPr="005D18B0">
        <w:rPr>
          <w:rFonts w:ascii="Roboto" w:hAnsi="Roboto"/>
          <w:b/>
          <w:color w:val="auto"/>
          <w:szCs w:val="24"/>
        </w:rPr>
        <w:t xml:space="preserve"> </w:t>
      </w:r>
      <w:r w:rsidR="002D4234" w:rsidRPr="005D18B0">
        <w:rPr>
          <w:rFonts w:ascii="Roboto" w:hAnsi="Roboto"/>
          <w:b/>
          <w:color w:val="auto"/>
          <w:szCs w:val="24"/>
        </w:rPr>
        <w:t>d</w:t>
      </w:r>
      <w:r w:rsidR="007B3358" w:rsidRPr="005D18B0">
        <w:rPr>
          <w:rFonts w:ascii="Roboto" w:hAnsi="Roboto"/>
          <w:b/>
          <w:color w:val="auto"/>
          <w:szCs w:val="24"/>
        </w:rPr>
        <w:t>a IN 20 TCESC</w:t>
      </w:r>
      <w:r w:rsidRPr="005D18B0">
        <w:rPr>
          <w:rFonts w:ascii="Roboto" w:hAnsi="Roboto"/>
          <w:b/>
          <w:color w:val="auto"/>
          <w:szCs w:val="24"/>
        </w:rPr>
        <w:t>)</w:t>
      </w:r>
    </w:p>
    <w:p w14:paraId="191255E1" w14:textId="77777777" w:rsidR="005A5356" w:rsidRPr="005D18B0" w:rsidRDefault="005A5356" w:rsidP="00BD5419">
      <w:pPr>
        <w:spacing w:after="115"/>
        <w:ind w:left="1133" w:firstLine="0"/>
        <w:jc w:val="center"/>
        <w:rPr>
          <w:rFonts w:ascii="Roboto" w:hAnsi="Roboto"/>
          <w:color w:val="auto"/>
          <w:szCs w:val="24"/>
        </w:rPr>
      </w:pPr>
    </w:p>
    <w:p w14:paraId="6F755A99" w14:textId="77777777" w:rsidR="002D4234" w:rsidRPr="005D18B0" w:rsidRDefault="002D4234" w:rsidP="002D4234">
      <w:pPr>
        <w:pStyle w:val="Corpodetexto"/>
        <w:rPr>
          <w:rFonts w:ascii="Roboto" w:hAnsi="Roboto"/>
          <w:sz w:val="21"/>
          <w:szCs w:val="21"/>
        </w:rPr>
      </w:pPr>
      <w:r w:rsidRPr="005D18B0">
        <w:rPr>
          <w:rFonts w:ascii="Roboto" w:hAnsi="Roboto"/>
          <w:sz w:val="21"/>
          <w:szCs w:val="21"/>
        </w:rPr>
        <w:t xml:space="preserve">O presente Relatório tem por objetivo atender o </w:t>
      </w:r>
      <w:r w:rsidRPr="005D18B0">
        <w:rPr>
          <w:rFonts w:ascii="Roboto" w:hAnsi="Roboto"/>
          <w:i/>
          <w:iCs/>
          <w:sz w:val="21"/>
          <w:szCs w:val="21"/>
        </w:rPr>
        <w:t>art.</w:t>
      </w:r>
      <w:r w:rsidRPr="005D18B0">
        <w:rPr>
          <w:rFonts w:ascii="Roboto" w:hAnsi="Roboto"/>
          <w:sz w:val="21"/>
          <w:szCs w:val="21"/>
        </w:rPr>
        <w:t xml:space="preserve"> 16 </w:t>
      </w:r>
      <w:r w:rsidRPr="005D18B0">
        <w:rPr>
          <w:rFonts w:ascii="Roboto" w:hAnsi="Roboto"/>
          <w:i/>
          <w:iCs/>
          <w:sz w:val="21"/>
          <w:szCs w:val="21"/>
        </w:rPr>
        <w:t xml:space="preserve">da Instrução Normativa n.º TC-20/2015 de 31 de agosto de 2015, </w:t>
      </w:r>
      <w:r w:rsidRPr="005D18B0">
        <w:rPr>
          <w:rFonts w:ascii="Roboto" w:hAnsi="Roboto"/>
          <w:iCs/>
          <w:sz w:val="21"/>
          <w:szCs w:val="21"/>
        </w:rPr>
        <w:t>da Egrégia Corte</w:t>
      </w:r>
      <w:r w:rsidRPr="005D18B0">
        <w:rPr>
          <w:rFonts w:ascii="Roboto" w:hAnsi="Roboto"/>
          <w:sz w:val="21"/>
          <w:szCs w:val="21"/>
        </w:rPr>
        <w:t xml:space="preserve"> de Contas do Estado de Santa Catarina.</w:t>
      </w:r>
    </w:p>
    <w:p w14:paraId="042192D3" w14:textId="77777777" w:rsidR="002D4234" w:rsidRPr="005D18B0" w:rsidRDefault="002D4234" w:rsidP="00BD5419">
      <w:pPr>
        <w:spacing w:after="115"/>
        <w:ind w:left="1133" w:firstLine="0"/>
        <w:jc w:val="center"/>
        <w:rPr>
          <w:rFonts w:ascii="Roboto" w:hAnsi="Roboto"/>
          <w:color w:val="auto"/>
          <w:sz w:val="21"/>
          <w:szCs w:val="21"/>
        </w:rPr>
      </w:pPr>
    </w:p>
    <w:p w14:paraId="170A6A38" w14:textId="42608AE3" w:rsidR="001A6887" w:rsidRDefault="001A6887" w:rsidP="002D4234">
      <w:pPr>
        <w:pStyle w:val="NormalWeb"/>
        <w:shd w:val="clear" w:color="auto" w:fill="FFFFFF"/>
        <w:spacing w:before="0" w:beforeAutospacing="0" w:after="150" w:afterAutospacing="0"/>
        <w:jc w:val="both"/>
        <w:rPr>
          <w:rStyle w:val="Forte"/>
          <w:rFonts w:ascii="Roboto" w:hAnsi="Roboto"/>
        </w:rPr>
      </w:pPr>
      <w:r w:rsidRPr="005D18B0">
        <w:rPr>
          <w:rStyle w:val="Forte"/>
          <w:rFonts w:ascii="Roboto" w:hAnsi="Roboto"/>
        </w:rPr>
        <w:t>I - Informações sobre o funcionamento do sistema de controle interno da(s) unidade(s) jurisdicionada(s)</w:t>
      </w:r>
    </w:p>
    <w:p w14:paraId="0CBCF60B" w14:textId="77777777" w:rsidR="00231681" w:rsidRPr="005D18B0" w:rsidRDefault="00231681" w:rsidP="002D4234">
      <w:pPr>
        <w:pStyle w:val="NormalWeb"/>
        <w:shd w:val="clear" w:color="auto" w:fill="FFFFFF"/>
        <w:spacing w:before="0" w:beforeAutospacing="0" w:after="150" w:afterAutospacing="0"/>
        <w:jc w:val="both"/>
        <w:rPr>
          <w:rFonts w:ascii="Roboto" w:hAnsi="Roboto"/>
        </w:rPr>
      </w:pPr>
    </w:p>
    <w:p w14:paraId="0599975A"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No Município, o Sistema de Controle Interno apresenta o seguinte tipo de estrutura:</w:t>
      </w:r>
      <w:r w:rsidR="000121E9" w:rsidRPr="005D18B0">
        <w:rPr>
          <w:rFonts w:ascii="Roboto" w:hAnsi="Roboto"/>
          <w:sz w:val="21"/>
          <w:szCs w:val="21"/>
        </w:rPr>
        <w:t xml:space="preserve"> </w:t>
      </w:r>
      <w:r w:rsidRPr="005D18B0">
        <w:rPr>
          <w:rFonts w:ascii="Roboto" w:hAnsi="Roboto"/>
          <w:sz w:val="21"/>
          <w:szCs w:val="21"/>
        </w:rPr>
        <w:t>Uma unidade, única para todos os Poderes: existe apenas um Órgão Central de Controle Interno responsável pelo Controle Interno nos Poderes Executivo e Legislativo.</w:t>
      </w:r>
    </w:p>
    <w:p w14:paraId="7050033A"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A unidade de Controle Interno está subordinada à seguinte estrutura organizacional</w:t>
      </w:r>
      <w:r w:rsidR="000121E9" w:rsidRPr="005D18B0">
        <w:rPr>
          <w:rFonts w:ascii="Roboto" w:hAnsi="Roboto"/>
          <w:sz w:val="21"/>
          <w:szCs w:val="21"/>
        </w:rPr>
        <w:t xml:space="preserve">: </w:t>
      </w:r>
      <w:r w:rsidRPr="005D18B0">
        <w:rPr>
          <w:rFonts w:ascii="Roboto" w:hAnsi="Roboto"/>
          <w:sz w:val="21"/>
          <w:szCs w:val="21"/>
        </w:rPr>
        <w:t>Chefe do Poder Executivo - Prefeito(a)</w:t>
      </w:r>
      <w:r w:rsidR="000121E9" w:rsidRPr="005D18B0">
        <w:rPr>
          <w:rFonts w:ascii="Roboto" w:hAnsi="Roboto"/>
          <w:sz w:val="21"/>
          <w:szCs w:val="21"/>
        </w:rPr>
        <w:t>.</w:t>
      </w:r>
    </w:p>
    <w:p w14:paraId="4898B65D"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O ato normativo</w:t>
      </w:r>
      <w:r w:rsidR="000121E9" w:rsidRPr="005D18B0">
        <w:rPr>
          <w:rFonts w:ascii="Roboto" w:hAnsi="Roboto"/>
          <w:sz w:val="21"/>
          <w:szCs w:val="21"/>
        </w:rPr>
        <w:t xml:space="preserve"> </w:t>
      </w:r>
      <w:r w:rsidRPr="005D18B0">
        <w:rPr>
          <w:rFonts w:ascii="Roboto" w:hAnsi="Roboto"/>
          <w:sz w:val="21"/>
          <w:szCs w:val="21"/>
        </w:rPr>
        <w:t>que organiza a estrutura do órgão de Controle Interno é o</w:t>
      </w:r>
      <w:r w:rsidR="000121E9" w:rsidRPr="005D18B0">
        <w:rPr>
          <w:rFonts w:ascii="Roboto" w:hAnsi="Roboto"/>
          <w:sz w:val="21"/>
          <w:szCs w:val="21"/>
        </w:rPr>
        <w:t xml:space="preserve"> </w:t>
      </w:r>
      <w:r w:rsidRPr="005D18B0">
        <w:rPr>
          <w:rFonts w:ascii="Roboto" w:hAnsi="Roboto"/>
          <w:sz w:val="21"/>
          <w:szCs w:val="21"/>
        </w:rPr>
        <w:t>seguinte:</w:t>
      </w:r>
      <w:r w:rsidR="000121E9" w:rsidRPr="005D18B0">
        <w:rPr>
          <w:rFonts w:ascii="Roboto" w:hAnsi="Roboto"/>
          <w:sz w:val="21"/>
          <w:szCs w:val="21"/>
        </w:rPr>
        <w:t xml:space="preserve"> </w:t>
      </w:r>
      <w:r w:rsidRPr="005D18B0">
        <w:rPr>
          <w:rFonts w:ascii="Roboto" w:hAnsi="Roboto"/>
          <w:sz w:val="21"/>
          <w:szCs w:val="21"/>
        </w:rPr>
        <w:t>Lei nº 1018/2004, de 15 de setembro de 2004</w:t>
      </w:r>
      <w:r w:rsidR="000121E9" w:rsidRPr="005D18B0">
        <w:rPr>
          <w:rFonts w:ascii="Roboto" w:hAnsi="Roboto"/>
          <w:sz w:val="21"/>
          <w:szCs w:val="21"/>
        </w:rPr>
        <w:t>.</w:t>
      </w:r>
    </w:p>
    <w:p w14:paraId="2598F603" w14:textId="77777777" w:rsidR="000121E9"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A unidade conta com o seguinte quantitativo de pessoal:</w:t>
      </w:r>
      <w:r w:rsidR="000121E9" w:rsidRPr="005D18B0">
        <w:rPr>
          <w:rFonts w:ascii="Roboto" w:hAnsi="Roboto"/>
          <w:sz w:val="21"/>
          <w:szCs w:val="21"/>
        </w:rPr>
        <w:t xml:space="preserve"> </w:t>
      </w:r>
    </w:p>
    <w:p w14:paraId="78229DF7" w14:textId="77777777" w:rsidR="000121E9" w:rsidRPr="005D18B0" w:rsidRDefault="001A6887" w:rsidP="000121E9">
      <w:pPr>
        <w:pStyle w:val="NormalWeb"/>
        <w:numPr>
          <w:ilvl w:val="0"/>
          <w:numId w:val="37"/>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0 Servidores efetivos nomeados exclusivamente para atividades de Controle Interno;</w:t>
      </w:r>
    </w:p>
    <w:p w14:paraId="6312F481" w14:textId="16B8F4B0" w:rsidR="000121E9" w:rsidRPr="005D18B0" w:rsidRDefault="003658B0" w:rsidP="000121E9">
      <w:pPr>
        <w:pStyle w:val="NormalWeb"/>
        <w:numPr>
          <w:ilvl w:val="0"/>
          <w:numId w:val="37"/>
        </w:numPr>
        <w:shd w:val="clear" w:color="auto" w:fill="FFFFFF"/>
        <w:spacing w:before="0" w:beforeAutospacing="0" w:after="0" w:afterAutospacing="0"/>
        <w:jc w:val="both"/>
        <w:rPr>
          <w:rFonts w:ascii="Roboto" w:hAnsi="Roboto"/>
          <w:sz w:val="21"/>
          <w:szCs w:val="21"/>
        </w:rPr>
      </w:pPr>
      <w:r>
        <w:rPr>
          <w:rFonts w:ascii="Roboto" w:hAnsi="Roboto"/>
          <w:sz w:val="21"/>
          <w:szCs w:val="21"/>
        </w:rPr>
        <w:t>1</w:t>
      </w:r>
      <w:r w:rsidR="001A6887" w:rsidRPr="005D18B0">
        <w:rPr>
          <w:rFonts w:ascii="Roboto" w:hAnsi="Roboto"/>
          <w:sz w:val="21"/>
          <w:szCs w:val="21"/>
        </w:rPr>
        <w:t xml:space="preserve"> efetivos de outras áreas que recebem função ou gratificação para o exercício de atividades de Controle Interno;</w:t>
      </w:r>
    </w:p>
    <w:p w14:paraId="693AE8BB" w14:textId="334E5CC3" w:rsidR="000121E9" w:rsidRPr="005D18B0" w:rsidRDefault="003658B0" w:rsidP="000121E9">
      <w:pPr>
        <w:pStyle w:val="NormalWeb"/>
        <w:numPr>
          <w:ilvl w:val="0"/>
          <w:numId w:val="37"/>
        </w:numPr>
        <w:shd w:val="clear" w:color="auto" w:fill="FFFFFF"/>
        <w:spacing w:before="0" w:beforeAutospacing="0" w:after="0" w:afterAutospacing="0"/>
        <w:jc w:val="both"/>
        <w:rPr>
          <w:rFonts w:ascii="Roboto" w:hAnsi="Roboto"/>
          <w:sz w:val="21"/>
          <w:szCs w:val="21"/>
        </w:rPr>
      </w:pPr>
      <w:r>
        <w:rPr>
          <w:rFonts w:ascii="Roboto" w:hAnsi="Roboto"/>
          <w:sz w:val="21"/>
          <w:szCs w:val="21"/>
        </w:rPr>
        <w:t>0</w:t>
      </w:r>
      <w:r w:rsidR="000121E9" w:rsidRPr="005D18B0">
        <w:rPr>
          <w:rFonts w:ascii="Roboto" w:hAnsi="Roboto"/>
          <w:sz w:val="21"/>
          <w:szCs w:val="21"/>
        </w:rPr>
        <w:t xml:space="preserve"> </w:t>
      </w:r>
      <w:r w:rsidR="001A6887" w:rsidRPr="005D18B0">
        <w:rPr>
          <w:rFonts w:ascii="Roboto" w:hAnsi="Roboto"/>
          <w:sz w:val="21"/>
          <w:szCs w:val="21"/>
        </w:rPr>
        <w:t>Servidores que ocupam ex</w:t>
      </w:r>
      <w:r w:rsidR="000121E9" w:rsidRPr="005D18B0">
        <w:rPr>
          <w:rFonts w:ascii="Roboto" w:hAnsi="Roboto"/>
          <w:sz w:val="21"/>
          <w:szCs w:val="21"/>
        </w:rPr>
        <w:t>clusivamente cargo em comissão;</w:t>
      </w:r>
    </w:p>
    <w:p w14:paraId="13FF2F0B" w14:textId="77777777" w:rsidR="000121E9" w:rsidRPr="005D18B0" w:rsidRDefault="001A6887" w:rsidP="000121E9">
      <w:pPr>
        <w:pStyle w:val="NormalWeb"/>
        <w:numPr>
          <w:ilvl w:val="0"/>
          <w:numId w:val="37"/>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0</w:t>
      </w:r>
      <w:r w:rsidR="000121E9" w:rsidRPr="005D18B0">
        <w:rPr>
          <w:rFonts w:ascii="Roboto" w:hAnsi="Roboto"/>
          <w:sz w:val="21"/>
          <w:szCs w:val="21"/>
        </w:rPr>
        <w:t xml:space="preserve"> </w:t>
      </w:r>
      <w:r w:rsidRPr="005D18B0">
        <w:rPr>
          <w:rFonts w:ascii="Roboto" w:hAnsi="Roboto"/>
          <w:sz w:val="21"/>
          <w:szCs w:val="21"/>
        </w:rPr>
        <w:t>Servidores temporários e</w:t>
      </w:r>
    </w:p>
    <w:p w14:paraId="3FBC7C0F" w14:textId="77777777" w:rsidR="001A6887" w:rsidRDefault="001A6887" w:rsidP="000121E9">
      <w:pPr>
        <w:pStyle w:val="NormalWeb"/>
        <w:numPr>
          <w:ilvl w:val="0"/>
          <w:numId w:val="37"/>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0 estagiários.</w:t>
      </w:r>
    </w:p>
    <w:p w14:paraId="3CF014BB" w14:textId="77777777" w:rsidR="005D18B0" w:rsidRPr="005D18B0" w:rsidRDefault="005D18B0" w:rsidP="005D18B0">
      <w:pPr>
        <w:pStyle w:val="NormalWeb"/>
        <w:shd w:val="clear" w:color="auto" w:fill="FFFFFF"/>
        <w:spacing w:before="0" w:beforeAutospacing="0" w:after="0" w:afterAutospacing="0"/>
        <w:ind w:left="720"/>
        <w:jc w:val="both"/>
        <w:rPr>
          <w:rFonts w:ascii="Roboto" w:hAnsi="Roboto"/>
          <w:sz w:val="21"/>
          <w:szCs w:val="21"/>
        </w:rPr>
      </w:pPr>
    </w:p>
    <w:p w14:paraId="61581622"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No exercício em análise, em algum momento a unidade ficou sem acompanhamento do Controle Interno?</w:t>
      </w:r>
      <w:r w:rsidR="000121E9" w:rsidRPr="005D18B0">
        <w:rPr>
          <w:rFonts w:ascii="Roboto" w:hAnsi="Roboto"/>
          <w:sz w:val="21"/>
          <w:szCs w:val="21"/>
        </w:rPr>
        <w:t xml:space="preserve"> </w:t>
      </w:r>
      <w:r w:rsidRPr="005D18B0">
        <w:rPr>
          <w:rFonts w:ascii="Roboto" w:hAnsi="Roboto"/>
          <w:sz w:val="21"/>
          <w:szCs w:val="21"/>
        </w:rPr>
        <w:t>Não</w:t>
      </w:r>
    </w:p>
    <w:p w14:paraId="0B560C24" w14:textId="77777777" w:rsidR="000121E9"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Os procedimentos de controle realizados foram os seguintes:</w:t>
      </w:r>
    </w:p>
    <w:p w14:paraId="7F1C893B"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 xml:space="preserve">Orientações aos gestores acerca de normas, procedimentos, </w:t>
      </w:r>
      <w:proofErr w:type="spellStart"/>
      <w:r w:rsidRPr="005D18B0">
        <w:rPr>
          <w:rFonts w:ascii="Roboto" w:hAnsi="Roboto"/>
          <w:sz w:val="21"/>
          <w:szCs w:val="21"/>
        </w:rPr>
        <w:t>etc</w:t>
      </w:r>
      <w:proofErr w:type="spellEnd"/>
      <w:r w:rsidRPr="005D18B0">
        <w:rPr>
          <w:rFonts w:ascii="Roboto" w:hAnsi="Roboto"/>
          <w:sz w:val="21"/>
          <w:szCs w:val="21"/>
        </w:rPr>
        <w:t>;</w:t>
      </w:r>
    </w:p>
    <w:p w14:paraId="04C99991"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 xml:space="preserve">Acompanhamento do envio de dados e informações ao </w:t>
      </w:r>
      <w:proofErr w:type="spellStart"/>
      <w:r w:rsidRPr="005D18B0">
        <w:rPr>
          <w:rFonts w:ascii="Roboto" w:hAnsi="Roboto"/>
          <w:sz w:val="21"/>
          <w:szCs w:val="21"/>
        </w:rPr>
        <w:t>e-Sfinge</w:t>
      </w:r>
      <w:proofErr w:type="spellEnd"/>
      <w:r w:rsidRPr="005D18B0">
        <w:rPr>
          <w:rFonts w:ascii="Roboto" w:hAnsi="Roboto"/>
          <w:sz w:val="21"/>
          <w:szCs w:val="21"/>
        </w:rPr>
        <w:t>;</w:t>
      </w:r>
    </w:p>
    <w:p w14:paraId="45151057"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Emissão de Parecer sobre a regularidade do processo de admissão de pessoal em cargo efetivo e por tempo determinado</w:t>
      </w:r>
      <w:r w:rsidR="000121E9" w:rsidRPr="005D18B0">
        <w:rPr>
          <w:rFonts w:ascii="Roboto" w:hAnsi="Roboto"/>
          <w:sz w:val="21"/>
          <w:szCs w:val="21"/>
        </w:rPr>
        <w:t>;</w:t>
      </w:r>
    </w:p>
    <w:p w14:paraId="5420AA14"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Exame de prestações de contas de diárias;</w:t>
      </w:r>
    </w:p>
    <w:p w14:paraId="04299E41"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Exame de prestações de contas de adiantamentos;</w:t>
      </w:r>
    </w:p>
    <w:p w14:paraId="4BA8E70C"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Verificação do cumprimento de decisões do TCE/SC;</w:t>
      </w:r>
    </w:p>
    <w:p w14:paraId="29B4A37C"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Avaliação do cumprimento de metas previstas no plano plurianual;</w:t>
      </w:r>
    </w:p>
    <w:p w14:paraId="11F083A6"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Avaliação da execução dos orçamentos anuais (LOA e/o</w:t>
      </w:r>
      <w:r w:rsidR="000121E9" w:rsidRPr="005D18B0">
        <w:rPr>
          <w:rFonts w:ascii="Roboto" w:hAnsi="Roboto"/>
          <w:sz w:val="21"/>
          <w:szCs w:val="21"/>
        </w:rPr>
        <w:t>u Leis de Créditos Adicionais);</w:t>
      </w:r>
    </w:p>
    <w:p w14:paraId="52F7223D" w14:textId="77777777" w:rsidR="000121E9"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Avaliação dos resultados, quanto à eficácia e eficiência, da gestão orçamentária, financeira e/ou patrimonial;</w:t>
      </w:r>
      <w:r w:rsidR="000121E9" w:rsidRPr="005D18B0">
        <w:rPr>
          <w:rFonts w:ascii="Roboto" w:hAnsi="Roboto"/>
          <w:sz w:val="21"/>
          <w:szCs w:val="21"/>
        </w:rPr>
        <w:t xml:space="preserve"> E</w:t>
      </w:r>
    </w:p>
    <w:p w14:paraId="6DE95B12" w14:textId="77777777" w:rsidR="001A6887" w:rsidRPr="005D18B0" w:rsidRDefault="001A6887" w:rsidP="000121E9">
      <w:pPr>
        <w:pStyle w:val="NormalWeb"/>
        <w:numPr>
          <w:ilvl w:val="0"/>
          <w:numId w:val="36"/>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Orientação dos responsáveis pela unidade acerca dos princípios da economicidade, eficiência, eficácia e/o</w:t>
      </w:r>
      <w:r w:rsidR="000121E9" w:rsidRPr="005D18B0">
        <w:rPr>
          <w:rFonts w:ascii="Roboto" w:hAnsi="Roboto"/>
          <w:sz w:val="21"/>
          <w:szCs w:val="21"/>
        </w:rPr>
        <w:t>u efetividade.</w:t>
      </w:r>
    </w:p>
    <w:p w14:paraId="2C57A45F" w14:textId="77777777" w:rsidR="000121E9" w:rsidRPr="005D18B0" w:rsidRDefault="000121E9" w:rsidP="002D4234">
      <w:pPr>
        <w:pStyle w:val="NormalWeb"/>
        <w:shd w:val="clear" w:color="auto" w:fill="FFFFFF"/>
        <w:spacing w:before="0" w:beforeAutospacing="0" w:after="150" w:afterAutospacing="0"/>
        <w:jc w:val="both"/>
        <w:rPr>
          <w:rFonts w:ascii="Roboto" w:hAnsi="Roboto"/>
          <w:sz w:val="21"/>
          <w:szCs w:val="21"/>
        </w:rPr>
      </w:pPr>
    </w:p>
    <w:p w14:paraId="39499A77"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Os seguintes sistemas são informatizados:</w:t>
      </w:r>
    </w:p>
    <w:p w14:paraId="57B7ABC8" w14:textId="77777777" w:rsidR="001A6887" w:rsidRPr="005D18B0" w:rsidRDefault="001A6887" w:rsidP="002D4234">
      <w:pPr>
        <w:numPr>
          <w:ilvl w:val="0"/>
          <w:numId w:val="31"/>
        </w:numPr>
        <w:shd w:val="clear" w:color="auto" w:fill="FFFFFF"/>
        <w:spacing w:before="100" w:beforeAutospacing="1" w:after="100" w:afterAutospacing="1" w:line="240" w:lineRule="auto"/>
        <w:rPr>
          <w:rFonts w:ascii="Roboto" w:hAnsi="Roboto"/>
          <w:color w:val="auto"/>
          <w:sz w:val="21"/>
          <w:szCs w:val="21"/>
        </w:rPr>
      </w:pPr>
      <w:r w:rsidRPr="005D18B0">
        <w:rPr>
          <w:rStyle w:val="Forte"/>
          <w:rFonts w:ascii="Roboto" w:hAnsi="Roboto"/>
          <w:color w:val="auto"/>
          <w:sz w:val="21"/>
          <w:szCs w:val="21"/>
        </w:rPr>
        <w:t>Sistema de controle patrimonial:</w:t>
      </w:r>
      <w:r w:rsidRPr="005D18B0">
        <w:rPr>
          <w:rFonts w:ascii="Roboto" w:hAnsi="Roboto"/>
          <w:color w:val="auto"/>
          <w:sz w:val="21"/>
          <w:szCs w:val="21"/>
        </w:rPr>
        <w:t> Parcialmente informatizado</w:t>
      </w:r>
    </w:p>
    <w:p w14:paraId="3C460EB8" w14:textId="77777777" w:rsidR="001A6887" w:rsidRPr="005D18B0" w:rsidRDefault="001A6887" w:rsidP="002D4234">
      <w:pPr>
        <w:numPr>
          <w:ilvl w:val="0"/>
          <w:numId w:val="31"/>
        </w:numPr>
        <w:shd w:val="clear" w:color="auto" w:fill="FFFFFF"/>
        <w:spacing w:before="100" w:beforeAutospacing="1" w:after="100" w:afterAutospacing="1" w:line="240" w:lineRule="auto"/>
        <w:rPr>
          <w:rFonts w:ascii="Roboto" w:hAnsi="Roboto"/>
          <w:color w:val="auto"/>
          <w:sz w:val="21"/>
          <w:szCs w:val="21"/>
        </w:rPr>
      </w:pPr>
      <w:r w:rsidRPr="005D18B0">
        <w:rPr>
          <w:rStyle w:val="Forte"/>
          <w:rFonts w:ascii="Roboto" w:hAnsi="Roboto"/>
          <w:color w:val="auto"/>
          <w:sz w:val="21"/>
          <w:szCs w:val="21"/>
        </w:rPr>
        <w:t>Sistema de almoxarifado:</w:t>
      </w:r>
      <w:r w:rsidRPr="005D18B0">
        <w:rPr>
          <w:rFonts w:ascii="Roboto" w:hAnsi="Roboto"/>
          <w:color w:val="auto"/>
          <w:sz w:val="21"/>
          <w:szCs w:val="21"/>
        </w:rPr>
        <w:t> Não informatizado (controle manual)</w:t>
      </w:r>
    </w:p>
    <w:p w14:paraId="66AF745F" w14:textId="77777777" w:rsidR="001A6887" w:rsidRPr="005D18B0" w:rsidRDefault="001A6887" w:rsidP="002D4234">
      <w:pPr>
        <w:numPr>
          <w:ilvl w:val="0"/>
          <w:numId w:val="31"/>
        </w:numPr>
        <w:shd w:val="clear" w:color="auto" w:fill="FFFFFF"/>
        <w:spacing w:before="100" w:beforeAutospacing="1" w:after="100" w:afterAutospacing="1" w:line="240" w:lineRule="auto"/>
        <w:rPr>
          <w:rFonts w:ascii="Roboto" w:hAnsi="Roboto"/>
          <w:color w:val="auto"/>
          <w:sz w:val="21"/>
          <w:szCs w:val="21"/>
        </w:rPr>
      </w:pPr>
      <w:r w:rsidRPr="005D18B0">
        <w:rPr>
          <w:rStyle w:val="Forte"/>
          <w:rFonts w:ascii="Roboto" w:hAnsi="Roboto"/>
          <w:color w:val="auto"/>
          <w:sz w:val="21"/>
          <w:szCs w:val="21"/>
        </w:rPr>
        <w:t>Sistema informatizado de planejamento orçamentário:</w:t>
      </w:r>
      <w:r w:rsidRPr="005D18B0">
        <w:rPr>
          <w:rFonts w:ascii="Roboto" w:hAnsi="Roboto"/>
          <w:color w:val="auto"/>
          <w:sz w:val="21"/>
          <w:szCs w:val="21"/>
        </w:rPr>
        <w:t> Parcialmente informatizado</w:t>
      </w:r>
    </w:p>
    <w:p w14:paraId="74103DF2"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Em relação à efetividade, avalia-se os itens seguintes com base nas ações do Sistema de Controle Interno do Município:</w:t>
      </w:r>
    </w:p>
    <w:p w14:paraId="2E255A29" w14:textId="77777777" w:rsidR="000121E9" w:rsidRPr="005D18B0" w:rsidRDefault="001A6887" w:rsidP="000121E9">
      <w:pPr>
        <w:pStyle w:val="NormalWeb"/>
        <w:numPr>
          <w:ilvl w:val="0"/>
          <w:numId w:val="38"/>
        </w:numPr>
        <w:shd w:val="clear" w:color="auto" w:fill="FFFFFF"/>
        <w:spacing w:before="0" w:beforeAutospacing="0" w:after="0" w:afterAutospacing="0"/>
        <w:jc w:val="both"/>
        <w:rPr>
          <w:rStyle w:val="Forte"/>
          <w:rFonts w:ascii="Roboto" w:hAnsi="Roboto"/>
          <w:sz w:val="21"/>
          <w:szCs w:val="21"/>
        </w:rPr>
      </w:pPr>
      <w:r w:rsidRPr="005D18B0">
        <w:rPr>
          <w:rFonts w:ascii="Roboto" w:hAnsi="Roboto"/>
          <w:sz w:val="21"/>
          <w:szCs w:val="21"/>
        </w:rPr>
        <w:t>Se o controle interno possui acesso a informações e sistemas necessários ao exercício das atribuições funcionais: </w:t>
      </w:r>
      <w:r w:rsidRPr="005D18B0">
        <w:rPr>
          <w:rStyle w:val="Forte"/>
          <w:rFonts w:ascii="Roboto" w:hAnsi="Roboto"/>
          <w:sz w:val="21"/>
          <w:szCs w:val="21"/>
        </w:rPr>
        <w:t>Razoável / Satisfatório</w:t>
      </w:r>
    </w:p>
    <w:p w14:paraId="6A00AA70" w14:textId="77777777" w:rsidR="000121E9"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a definição do objeto e a condução de procedimentos de fiscalização por parte do controle interno não depende dos gestores: </w:t>
      </w:r>
      <w:r w:rsidRPr="005D18B0">
        <w:rPr>
          <w:rStyle w:val="Forte"/>
          <w:rFonts w:ascii="Roboto" w:hAnsi="Roboto"/>
          <w:sz w:val="21"/>
          <w:szCs w:val="21"/>
        </w:rPr>
        <w:t>Razoável / Satisfatório</w:t>
      </w:r>
    </w:p>
    <w:p w14:paraId="369778D5" w14:textId="15770120" w:rsidR="000121E9"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os resultados das ações do Controle Interno são utilizados como fatores relevantes para a implantação de melhorias: </w:t>
      </w:r>
      <w:r w:rsidR="003658B0" w:rsidRPr="005D18B0">
        <w:rPr>
          <w:rStyle w:val="Forte"/>
          <w:rFonts w:ascii="Roboto" w:hAnsi="Roboto"/>
          <w:sz w:val="21"/>
          <w:szCs w:val="21"/>
        </w:rPr>
        <w:t>Razoável / Satisfatório</w:t>
      </w:r>
    </w:p>
    <w:p w14:paraId="6C035DAA" w14:textId="77777777" w:rsidR="000121E9"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no caso de inconformidades, ocorre encaminhamento condizente com a situação encontrada: </w:t>
      </w:r>
      <w:r w:rsidRPr="005D18B0">
        <w:rPr>
          <w:rStyle w:val="Forte"/>
          <w:rFonts w:ascii="Roboto" w:hAnsi="Roboto"/>
          <w:sz w:val="21"/>
          <w:szCs w:val="21"/>
        </w:rPr>
        <w:t>Razoável / Satisfatório</w:t>
      </w:r>
    </w:p>
    <w:p w14:paraId="582D3E3D" w14:textId="77777777" w:rsidR="000121E9"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há Participação do Controle Interno em situações do cotidiano da gestão no sentido de buscar práticas adequadas e evitar inconformidades: </w:t>
      </w:r>
      <w:r w:rsidRPr="005D18B0">
        <w:rPr>
          <w:rStyle w:val="Forte"/>
          <w:rFonts w:ascii="Roboto" w:hAnsi="Roboto"/>
          <w:sz w:val="21"/>
          <w:szCs w:val="21"/>
        </w:rPr>
        <w:t>Razoável / Satisfatório</w:t>
      </w:r>
    </w:p>
    <w:p w14:paraId="5AB9912F" w14:textId="77777777" w:rsidR="000121E9"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as rotinas de análises (fiscalizações internas) são definidas periodicamente com base em critérios de materialidade, relevância e risco e formalizadas documentalmente em um plano de atuação: </w:t>
      </w:r>
      <w:r w:rsidRPr="005D18B0">
        <w:rPr>
          <w:rStyle w:val="Forte"/>
          <w:rFonts w:ascii="Roboto" w:hAnsi="Roboto"/>
          <w:sz w:val="21"/>
          <w:szCs w:val="21"/>
        </w:rPr>
        <w:t>Fraco</w:t>
      </w:r>
    </w:p>
    <w:p w14:paraId="1C03AEEA" w14:textId="77777777" w:rsidR="000121E9"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os procedimentos de fiscalização são arquivados e mantidos por no mínimo 5 anos para consulta de possíveis interessados: </w:t>
      </w:r>
      <w:r w:rsidRPr="005D18B0">
        <w:rPr>
          <w:rStyle w:val="Forte"/>
          <w:rFonts w:ascii="Roboto" w:hAnsi="Roboto"/>
          <w:sz w:val="21"/>
          <w:szCs w:val="21"/>
        </w:rPr>
        <w:t>Razoável / Satisfatório</w:t>
      </w:r>
    </w:p>
    <w:p w14:paraId="5459FDA1" w14:textId="77777777" w:rsidR="000121E9"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todos os encaminhamentos dos resultados de ações fiscalizatórias ou de orientação são formalmente documentados, ficando uma cópia disponível para atestar formalmente a atuação: </w:t>
      </w:r>
      <w:r w:rsidRPr="005D18B0">
        <w:rPr>
          <w:rStyle w:val="Forte"/>
          <w:rFonts w:ascii="Roboto" w:hAnsi="Roboto"/>
          <w:sz w:val="21"/>
          <w:szCs w:val="21"/>
        </w:rPr>
        <w:t>Razoável / Satisfatório</w:t>
      </w:r>
    </w:p>
    <w:p w14:paraId="1B63F34A" w14:textId="77777777" w:rsidR="001A6887" w:rsidRPr="005D18B0" w:rsidRDefault="001A6887" w:rsidP="000121E9">
      <w:pPr>
        <w:pStyle w:val="NormalWeb"/>
        <w:numPr>
          <w:ilvl w:val="0"/>
          <w:numId w:val="38"/>
        </w:numPr>
        <w:shd w:val="clear" w:color="auto" w:fill="FFFFFF"/>
        <w:spacing w:before="0" w:beforeAutospacing="0" w:after="0" w:afterAutospacing="0"/>
        <w:jc w:val="both"/>
        <w:rPr>
          <w:rFonts w:ascii="Roboto" w:hAnsi="Roboto"/>
          <w:sz w:val="21"/>
          <w:szCs w:val="21"/>
        </w:rPr>
      </w:pPr>
      <w:r w:rsidRPr="005D18B0">
        <w:rPr>
          <w:rFonts w:ascii="Roboto" w:hAnsi="Roboto"/>
          <w:sz w:val="21"/>
          <w:szCs w:val="21"/>
        </w:rPr>
        <w:t>Se as informações relevantes para a unidade são devidamente identificadas, documentadas, armazenadas e comunicadas tempestivamente às pessoas adequadas: </w:t>
      </w:r>
      <w:r w:rsidRPr="005D18B0">
        <w:rPr>
          <w:rStyle w:val="Forte"/>
          <w:rFonts w:ascii="Roboto" w:hAnsi="Roboto"/>
          <w:sz w:val="21"/>
          <w:szCs w:val="21"/>
        </w:rPr>
        <w:t>Razoável / Satisfatório</w:t>
      </w:r>
    </w:p>
    <w:p w14:paraId="647923A4" w14:textId="4837B3BA" w:rsidR="001A6887" w:rsidRDefault="001A6887" w:rsidP="000121E9">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II - Resumo das atividades desenvolvidas pelo órgão de controle interno</w:t>
      </w:r>
    </w:p>
    <w:p w14:paraId="1BF6B519" w14:textId="77777777" w:rsidR="00231681" w:rsidRPr="00231681" w:rsidRDefault="00231681" w:rsidP="00231681"/>
    <w:p w14:paraId="1659288B" w14:textId="39554366"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 xml:space="preserve">Foram realizados apontamentos do Controle Interno à(s) unidade(s) sob seu controle durante o exercício? </w:t>
      </w:r>
      <w:r w:rsidR="00CB5D00">
        <w:rPr>
          <w:rFonts w:ascii="Roboto" w:hAnsi="Roboto"/>
          <w:sz w:val="21"/>
          <w:szCs w:val="21"/>
        </w:rPr>
        <w:t>Sim</w:t>
      </w:r>
    </w:p>
    <w:tbl>
      <w:tblPr>
        <w:tblW w:w="10207"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1929"/>
        <w:gridCol w:w="1198"/>
        <w:gridCol w:w="2259"/>
        <w:gridCol w:w="2702"/>
      </w:tblGrid>
      <w:tr w:rsidR="001A6887" w:rsidRPr="005D18B0" w14:paraId="692ACF43" w14:textId="77777777" w:rsidTr="00CB5D00">
        <w:trPr>
          <w:jc w:val="center"/>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75076D"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Unidade gestora em que apontamento foi realizado</w:t>
            </w:r>
          </w:p>
        </w:tc>
        <w:tc>
          <w:tcPr>
            <w:tcW w:w="19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AAE3E0"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Assunto</w:t>
            </w:r>
          </w:p>
        </w:tc>
        <w:tc>
          <w:tcPr>
            <w:tcW w:w="11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F4C4D8"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Valor em risco</w:t>
            </w:r>
          </w:p>
        </w:tc>
        <w:tc>
          <w:tcPr>
            <w:tcW w:w="22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305C58"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Quais foram as recomendações do Controle Interno para a solução da situação?</w:t>
            </w:r>
          </w:p>
        </w:tc>
        <w:tc>
          <w:tcPr>
            <w:tcW w:w="27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539FEA"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Quais foram as providências tomadas pelo setor responsável?</w:t>
            </w:r>
          </w:p>
        </w:tc>
      </w:tr>
      <w:tr w:rsidR="001A6887" w:rsidRPr="005D18B0" w14:paraId="00CEC420" w14:textId="77777777" w:rsidTr="00CB5D00">
        <w:trPr>
          <w:jc w:val="center"/>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5E35E7" w14:textId="7BE04781" w:rsidR="001A6887" w:rsidRPr="005D18B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t>Prefeitura Municipal de Imaruí</w:t>
            </w:r>
          </w:p>
        </w:tc>
        <w:tc>
          <w:tcPr>
            <w:tcW w:w="19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469C5B" w14:textId="12A75946" w:rsidR="001A6887" w:rsidRPr="005D18B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t>Possível Irregularidade com a Alimentação Escolar</w:t>
            </w:r>
          </w:p>
        </w:tc>
        <w:tc>
          <w:tcPr>
            <w:tcW w:w="11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E94D29" w14:textId="7DD73487" w:rsidR="001A6887" w:rsidRPr="005D18B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t>R$ 288.402,29, sem comprovação aparente da efetiva liquidação da despesa</w:t>
            </w:r>
          </w:p>
        </w:tc>
        <w:tc>
          <w:tcPr>
            <w:tcW w:w="22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4212B5" w14:textId="6AE05DD3" w:rsidR="001A6887" w:rsidRPr="005D18B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t>1.</w:t>
            </w:r>
            <w:r w:rsidRPr="00CB5D00">
              <w:rPr>
                <w:rFonts w:ascii="Roboto" w:hAnsi="Roboto"/>
                <w:color w:val="auto"/>
                <w:sz w:val="21"/>
                <w:szCs w:val="21"/>
              </w:rPr>
              <w:tab/>
              <w:t xml:space="preserve">Pela recomendação de instauração de processo administrativo ou sindicância, ou, nos moldes da Instrução Normativa TC nº 13/2012 (TCE SC) e prejulgado TCE SC nº 1744, instauração de Tomada de </w:t>
            </w:r>
            <w:r w:rsidRPr="00CB5D00">
              <w:rPr>
                <w:rFonts w:ascii="Roboto" w:hAnsi="Roboto"/>
                <w:color w:val="auto"/>
                <w:sz w:val="21"/>
                <w:szCs w:val="21"/>
              </w:rPr>
              <w:lastRenderedPageBreak/>
              <w:t>Contas Especial para apuração dos fatos, se for o caso, de responsabilidades atribuídas a quem deu causa ao dano ou à irregularidade e valores a serem restituídos aos cofres públicos; 2.</w:t>
            </w:r>
            <w:r w:rsidRPr="00CB5D00">
              <w:rPr>
                <w:rFonts w:ascii="Roboto" w:hAnsi="Roboto"/>
                <w:color w:val="auto"/>
                <w:sz w:val="21"/>
                <w:szCs w:val="21"/>
              </w:rPr>
              <w:tab/>
              <w:t>Pela recomendação de desenvolver sistemas que demonstre a entrada e saída de alimentos, informando o destino e os responsáveis pela movimentação (adoção de mecanismos de controle – em anexo, modelos sugestivos); 3.</w:t>
            </w:r>
            <w:r w:rsidRPr="00CB5D00">
              <w:rPr>
                <w:rFonts w:ascii="Roboto" w:hAnsi="Roboto"/>
                <w:color w:val="auto"/>
                <w:sz w:val="21"/>
                <w:szCs w:val="21"/>
              </w:rPr>
              <w:tab/>
              <w:t>Pela recomendação de nomeação pela autoridade competente dos representantes da Secretaria de Educação que atuarão na fiscalização do contrato, assim como seus substitutos eventuais; 4.</w:t>
            </w:r>
            <w:r w:rsidRPr="00CB5D00">
              <w:rPr>
                <w:rFonts w:ascii="Roboto" w:hAnsi="Roboto"/>
                <w:color w:val="auto"/>
                <w:sz w:val="21"/>
                <w:szCs w:val="21"/>
              </w:rPr>
              <w:tab/>
              <w:t>Pela recomendação de designação de servidor(es) com formação técnica responsável(eis) para recebimento dos produtos, apoiada em instrumentos adequados para recebimento do objeto, tanto no estoque central como nas unidades escolares, objetivando avaliar a quantidade, especificações, prazos de validade, data de entrega etc., de forma a evitar descumprimentos contratuais e que servidores não autorizados ou despreparados recebam os alimentos; 5.</w:t>
            </w:r>
            <w:r w:rsidRPr="00CB5D00">
              <w:rPr>
                <w:rFonts w:ascii="Roboto" w:hAnsi="Roboto"/>
                <w:color w:val="auto"/>
                <w:sz w:val="21"/>
                <w:szCs w:val="21"/>
              </w:rPr>
              <w:tab/>
              <w:t xml:space="preserve">Pela recomendação que sejam observados os processos relacionados a compras, todas as fases da despesa, para que não haja atrasos </w:t>
            </w:r>
            <w:r w:rsidRPr="00CB5D00">
              <w:rPr>
                <w:rFonts w:ascii="Roboto" w:hAnsi="Roboto"/>
                <w:color w:val="auto"/>
                <w:sz w:val="21"/>
                <w:szCs w:val="21"/>
              </w:rPr>
              <w:lastRenderedPageBreak/>
              <w:t>que resultem no empenho de despesa feito com data posterior à data da nota fiscal, no empenho de despesas com data anterior à data da autorização de fornecimento e na data da nota fiscal com data anterior à autorização de fornecimento; 6.</w:t>
            </w:r>
            <w:r w:rsidRPr="00CB5D00">
              <w:rPr>
                <w:rFonts w:ascii="Roboto" w:hAnsi="Roboto"/>
                <w:color w:val="auto"/>
                <w:sz w:val="21"/>
                <w:szCs w:val="21"/>
              </w:rPr>
              <w:tab/>
              <w:t>Pela recomendação que sejam observadas às assinaturas de seus respectivos responsáveis em todo processo contábil e financeiro; e 7.</w:t>
            </w:r>
            <w:r w:rsidRPr="00CB5D00">
              <w:rPr>
                <w:rFonts w:ascii="Roboto" w:hAnsi="Roboto"/>
                <w:color w:val="auto"/>
                <w:sz w:val="21"/>
                <w:szCs w:val="21"/>
              </w:rPr>
              <w:tab/>
              <w:t>Pela recomendação de que seja estimulado a participação de cursos, palestras e oficinas direcionadas, aos membros do Conselho de alimentação Escolar que abranjam as temáticas de responsabilidade e atuação do conselho, e, aos demais servidores envolvidos com alimentação escolar e nutrição.</w:t>
            </w:r>
          </w:p>
        </w:tc>
        <w:tc>
          <w:tcPr>
            <w:tcW w:w="27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D48A68" w14:textId="0DB55DEA" w:rsidR="001A6887" w:rsidRPr="005D18B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lastRenderedPageBreak/>
              <w:t>Abertura de Processo Administrativo para apuração dos fatos</w:t>
            </w:r>
          </w:p>
        </w:tc>
      </w:tr>
      <w:tr w:rsidR="00CB5D00" w:rsidRPr="005D18B0" w14:paraId="733619AC" w14:textId="77777777" w:rsidTr="00CB5D00">
        <w:trPr>
          <w:jc w:val="center"/>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EE6B18" w14:textId="1E5B372F" w:rsidR="00CB5D00" w:rsidRPr="00CB5D0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lastRenderedPageBreak/>
              <w:t>Prefeitura Municipal de Imaruí</w:t>
            </w:r>
          </w:p>
        </w:tc>
        <w:tc>
          <w:tcPr>
            <w:tcW w:w="19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8F6F75" w14:textId="497FE253" w:rsidR="00CB5D00" w:rsidRPr="00CB5D0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t>Possível irregularidade com Transporte Escolar</w:t>
            </w:r>
          </w:p>
        </w:tc>
        <w:tc>
          <w:tcPr>
            <w:tcW w:w="11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B39904" w14:textId="3A47A7EE" w:rsidR="00CB5D00" w:rsidRPr="00CB5D0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t>R$ 13.907,25, possível pagamento em duplicidade</w:t>
            </w:r>
          </w:p>
        </w:tc>
        <w:tc>
          <w:tcPr>
            <w:tcW w:w="22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023387" w14:textId="675CE45D" w:rsidR="00CB5D00" w:rsidRPr="00CB5D0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t>1.</w:t>
            </w:r>
            <w:r w:rsidRPr="00CB5D00">
              <w:rPr>
                <w:rFonts w:ascii="Roboto" w:hAnsi="Roboto"/>
                <w:color w:val="auto"/>
                <w:sz w:val="21"/>
                <w:szCs w:val="21"/>
              </w:rPr>
              <w:tab/>
              <w:t>Pela recomendação, que a Procuradoria Jurídica do Município se manifeste referente a legalidade ou não da manutenção das disposições contratuais e da continuidade dos pagamentos de serviços de transporte escolar terceirizados em situação que, “os serviços não estão sendo prestados ou sua execução está total ou parcialmente prejudicada por fator alheio a ambas as partes (contratante e contratado).” 2.</w:t>
            </w:r>
            <w:r w:rsidRPr="00CB5D00">
              <w:rPr>
                <w:rFonts w:ascii="Roboto" w:hAnsi="Roboto"/>
                <w:color w:val="auto"/>
                <w:sz w:val="21"/>
                <w:szCs w:val="21"/>
              </w:rPr>
              <w:tab/>
              <w:t xml:space="preserve">Pela recomendação, de instauração de processo administrativo ou sindicância, ou, nos moldes da Instrução Normativa TC nº 13/2012 (TCE SC) e prejulgado </w:t>
            </w:r>
            <w:r w:rsidRPr="00CB5D00">
              <w:rPr>
                <w:rFonts w:ascii="Roboto" w:hAnsi="Roboto"/>
                <w:color w:val="auto"/>
                <w:sz w:val="21"/>
                <w:szCs w:val="21"/>
              </w:rPr>
              <w:lastRenderedPageBreak/>
              <w:t>TCE SC nº 1744, instauração de Tomada de Contas Especial para apuração dos fatos relatados neste relatório, e, se for o caso, responsabilização a quem deu causa ao dano ou à irregularidade e valores a serem restituídos aos cofres públicos; 3.</w:t>
            </w:r>
            <w:r w:rsidRPr="00CB5D00">
              <w:rPr>
                <w:rFonts w:ascii="Roboto" w:hAnsi="Roboto"/>
                <w:color w:val="auto"/>
                <w:sz w:val="21"/>
                <w:szCs w:val="21"/>
              </w:rPr>
              <w:tab/>
              <w:t>Pela recomendação, de que a Secretaria de Educação de Imaruí desenvolva sistemas de mecanismos de controle que demonstre a efetiva realização dos serviços que são prestados com transporte escolar; 4.</w:t>
            </w:r>
            <w:r w:rsidRPr="00CB5D00">
              <w:rPr>
                <w:rFonts w:ascii="Roboto" w:hAnsi="Roboto"/>
                <w:color w:val="auto"/>
                <w:sz w:val="21"/>
                <w:szCs w:val="21"/>
              </w:rPr>
              <w:tab/>
              <w:t>Pela recomendação, de nomeação pela autoridade competente dos representantes pela gestão e fiscalização contrato, assim como seus substitutos eventuais; 5.</w:t>
            </w:r>
            <w:r w:rsidRPr="00CB5D00">
              <w:rPr>
                <w:rFonts w:ascii="Roboto" w:hAnsi="Roboto"/>
                <w:color w:val="auto"/>
                <w:sz w:val="21"/>
                <w:szCs w:val="21"/>
              </w:rPr>
              <w:tab/>
              <w:t>Pela recomendação, que sejam observados os processos relacionados a vigência do contrato, ao controle dos serviços prestados e a todas as fases da despesa, para que não haja pagamentos antecipados; e 6.</w:t>
            </w:r>
            <w:r w:rsidRPr="00CB5D00">
              <w:rPr>
                <w:rFonts w:ascii="Roboto" w:hAnsi="Roboto"/>
                <w:color w:val="auto"/>
                <w:sz w:val="21"/>
                <w:szCs w:val="21"/>
              </w:rPr>
              <w:tab/>
              <w:t>Pela recomendação, que sejam observadas às assinaturas de seus respectivos responsáveis em todo processo contábil e financeiro.</w:t>
            </w:r>
          </w:p>
        </w:tc>
        <w:tc>
          <w:tcPr>
            <w:tcW w:w="27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77F8C4B" w14:textId="5C55F1F6" w:rsidR="00CB5D00" w:rsidRPr="00CB5D00" w:rsidRDefault="00CB5D00" w:rsidP="000121E9">
            <w:pPr>
              <w:spacing w:after="0" w:line="240" w:lineRule="auto"/>
              <w:ind w:left="0" w:firstLine="0"/>
              <w:rPr>
                <w:rFonts w:ascii="Roboto" w:hAnsi="Roboto"/>
                <w:color w:val="auto"/>
                <w:sz w:val="21"/>
                <w:szCs w:val="21"/>
              </w:rPr>
            </w:pPr>
            <w:r w:rsidRPr="00CB5D00">
              <w:rPr>
                <w:rFonts w:ascii="Roboto" w:hAnsi="Roboto"/>
                <w:color w:val="auto"/>
                <w:sz w:val="21"/>
                <w:szCs w:val="21"/>
              </w:rPr>
              <w:lastRenderedPageBreak/>
              <w:t>Em análise pela administração</w:t>
            </w:r>
          </w:p>
        </w:tc>
      </w:tr>
    </w:tbl>
    <w:p w14:paraId="1746BB58" w14:textId="77777777" w:rsidR="000121E9" w:rsidRPr="005D18B0" w:rsidRDefault="000121E9" w:rsidP="002D4234">
      <w:pPr>
        <w:pStyle w:val="NormalWeb"/>
        <w:shd w:val="clear" w:color="auto" w:fill="FFFFFF"/>
        <w:spacing w:before="0" w:beforeAutospacing="0" w:after="150" w:afterAutospacing="0"/>
        <w:jc w:val="both"/>
        <w:rPr>
          <w:rFonts w:ascii="Roboto" w:hAnsi="Roboto"/>
          <w:sz w:val="21"/>
          <w:szCs w:val="21"/>
        </w:rPr>
      </w:pPr>
    </w:p>
    <w:p w14:paraId="0F8DEFE5" w14:textId="07D623A5"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Foram realizadas comunicações formais a outras unidades de controle ou unidades gestoras? </w:t>
      </w:r>
      <w:r w:rsidR="00CB5D00">
        <w:rPr>
          <w:rFonts w:ascii="Roboto" w:hAnsi="Roboto"/>
          <w:sz w:val="21"/>
          <w:szCs w:val="21"/>
        </w:rPr>
        <w:t>Sim</w:t>
      </w:r>
    </w:p>
    <w:p w14:paraId="5338E9C3" w14:textId="6D693042"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 xml:space="preserve">Houve alguma dificuldade para obter informações e documentos para </w:t>
      </w:r>
      <w:r w:rsidR="000121E9" w:rsidRPr="005D18B0">
        <w:rPr>
          <w:rFonts w:ascii="Roboto" w:hAnsi="Roboto"/>
          <w:sz w:val="21"/>
          <w:szCs w:val="21"/>
        </w:rPr>
        <w:t xml:space="preserve">a realização de seus trabalhos? </w:t>
      </w:r>
      <w:r w:rsidR="000B34FA" w:rsidRPr="005D18B0">
        <w:rPr>
          <w:rFonts w:ascii="Roboto" w:hAnsi="Roboto"/>
          <w:sz w:val="21"/>
          <w:szCs w:val="21"/>
        </w:rPr>
        <w:t xml:space="preserve">Sim. </w:t>
      </w:r>
      <w:r w:rsidR="00CB5D00">
        <w:rPr>
          <w:rFonts w:ascii="Roboto" w:hAnsi="Roboto"/>
          <w:sz w:val="21"/>
          <w:szCs w:val="21"/>
        </w:rPr>
        <w:t>Gestores e Funcionários da própria unidade; e Prestadores de Serviços</w:t>
      </w:r>
      <w:r w:rsidR="000121E9" w:rsidRPr="005D18B0">
        <w:rPr>
          <w:rFonts w:ascii="Roboto" w:hAnsi="Roboto"/>
          <w:sz w:val="21"/>
          <w:szCs w:val="21"/>
        </w:rPr>
        <w:t>;</w:t>
      </w:r>
    </w:p>
    <w:p w14:paraId="496CBD8F"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Em relação à gestão de riscos:</w:t>
      </w:r>
    </w:p>
    <w:p w14:paraId="6BB105B1" w14:textId="77777777" w:rsidR="001A6887" w:rsidRPr="005D18B0" w:rsidRDefault="001A6887" w:rsidP="002D4234">
      <w:pPr>
        <w:numPr>
          <w:ilvl w:val="0"/>
          <w:numId w:val="32"/>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lastRenderedPageBreak/>
        <w:t xml:space="preserve">Os objetivos e metas da(s) unidade(s) sob controle desta unidade </w:t>
      </w:r>
      <w:proofErr w:type="gramStart"/>
      <w:r w:rsidRPr="005D18B0">
        <w:rPr>
          <w:rFonts w:ascii="Roboto" w:hAnsi="Roboto"/>
          <w:color w:val="auto"/>
          <w:sz w:val="21"/>
          <w:szCs w:val="21"/>
        </w:rPr>
        <w:t>estão </w:t>
      </w:r>
      <w:r w:rsidRPr="005D18B0">
        <w:rPr>
          <w:rStyle w:val="Forte"/>
          <w:rFonts w:ascii="Roboto" w:hAnsi="Roboto"/>
          <w:color w:val="auto"/>
          <w:sz w:val="21"/>
          <w:szCs w:val="21"/>
        </w:rPr>
        <w:t>Inexistente</w:t>
      </w:r>
      <w:proofErr w:type="gramEnd"/>
      <w:r w:rsidRPr="005D18B0">
        <w:rPr>
          <w:rFonts w:ascii="Roboto" w:hAnsi="Roboto"/>
          <w:color w:val="auto"/>
          <w:sz w:val="21"/>
          <w:szCs w:val="21"/>
        </w:rPr>
        <w:t> formalizados;</w:t>
      </w:r>
    </w:p>
    <w:p w14:paraId="013442FA" w14:textId="77777777" w:rsidR="001A6887" w:rsidRPr="005D18B0" w:rsidRDefault="001A6887" w:rsidP="002D4234">
      <w:pPr>
        <w:numPr>
          <w:ilvl w:val="0"/>
          <w:numId w:val="32"/>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Há norma ou regulamento para as atividades de guarda, estoque e inventários de bens e valores de responsabilidade da(s) unidade(s)?</w:t>
      </w:r>
      <w:r w:rsidRPr="005D18B0">
        <w:rPr>
          <w:rStyle w:val="Forte"/>
          <w:rFonts w:ascii="Roboto" w:hAnsi="Roboto"/>
          <w:color w:val="auto"/>
          <w:sz w:val="21"/>
          <w:szCs w:val="21"/>
        </w:rPr>
        <w:t> Parcialmente</w:t>
      </w:r>
      <w:r w:rsidRPr="005D18B0">
        <w:rPr>
          <w:rFonts w:ascii="Roboto" w:hAnsi="Roboto"/>
          <w:color w:val="auto"/>
          <w:sz w:val="21"/>
          <w:szCs w:val="21"/>
        </w:rPr>
        <w:t>;</w:t>
      </w:r>
    </w:p>
    <w:p w14:paraId="4CFA250B"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Sobre a execução orçamentária e contábil:</w:t>
      </w:r>
    </w:p>
    <w:p w14:paraId="336C07FD" w14:textId="77777777" w:rsidR="000B34FA" w:rsidRPr="005D18B0" w:rsidRDefault="001A6887" w:rsidP="000B34FA">
      <w:pPr>
        <w:pStyle w:val="NormalWeb"/>
        <w:numPr>
          <w:ilvl w:val="0"/>
          <w:numId w:val="39"/>
        </w:numPr>
        <w:shd w:val="clear" w:color="auto" w:fill="FFFFFF"/>
        <w:spacing w:before="0" w:beforeAutospacing="0" w:after="0" w:afterAutospacing="0"/>
        <w:ind w:left="714" w:hanging="357"/>
        <w:jc w:val="both"/>
        <w:rPr>
          <w:rFonts w:ascii="Roboto" w:hAnsi="Roboto"/>
          <w:sz w:val="21"/>
          <w:szCs w:val="21"/>
        </w:rPr>
      </w:pPr>
      <w:r w:rsidRPr="005D18B0">
        <w:rPr>
          <w:rStyle w:val="Forte"/>
          <w:rFonts w:ascii="Roboto" w:hAnsi="Roboto"/>
          <w:sz w:val="21"/>
          <w:szCs w:val="21"/>
        </w:rPr>
        <w:t>Necessidade de melhorias práticas (sem afronta a norma legal)</w:t>
      </w:r>
      <w:r w:rsidRPr="005D18B0">
        <w:rPr>
          <w:rFonts w:ascii="Roboto" w:hAnsi="Roboto"/>
          <w:sz w:val="21"/>
          <w:szCs w:val="21"/>
        </w:rPr>
        <w:t xml:space="preserve"> na Verificação da correspondência das informações contábeis no sistema informatizado do município e Sistema </w:t>
      </w:r>
      <w:proofErr w:type="spellStart"/>
      <w:r w:rsidRPr="005D18B0">
        <w:rPr>
          <w:rFonts w:ascii="Roboto" w:hAnsi="Roboto"/>
          <w:sz w:val="21"/>
          <w:szCs w:val="21"/>
        </w:rPr>
        <w:t>e-Sfinge</w:t>
      </w:r>
      <w:proofErr w:type="spellEnd"/>
      <w:r w:rsidRPr="005D18B0">
        <w:rPr>
          <w:rFonts w:ascii="Roboto" w:hAnsi="Roboto"/>
          <w:sz w:val="21"/>
          <w:szCs w:val="21"/>
        </w:rPr>
        <w:t>;</w:t>
      </w:r>
    </w:p>
    <w:p w14:paraId="527B56EA" w14:textId="77777777" w:rsidR="000B34FA" w:rsidRPr="005D18B0" w:rsidRDefault="001A6887" w:rsidP="000B34FA">
      <w:pPr>
        <w:pStyle w:val="NormalWeb"/>
        <w:numPr>
          <w:ilvl w:val="0"/>
          <w:numId w:val="39"/>
        </w:numPr>
        <w:shd w:val="clear" w:color="auto" w:fill="FFFFFF"/>
        <w:spacing w:before="0" w:beforeAutospacing="0" w:after="0" w:afterAutospacing="0"/>
        <w:ind w:left="714" w:hanging="357"/>
        <w:jc w:val="both"/>
        <w:rPr>
          <w:rFonts w:ascii="Roboto" w:hAnsi="Roboto"/>
          <w:sz w:val="21"/>
          <w:szCs w:val="21"/>
        </w:rPr>
      </w:pPr>
      <w:r w:rsidRPr="005D18B0">
        <w:rPr>
          <w:rStyle w:val="Forte"/>
          <w:rFonts w:ascii="Roboto" w:hAnsi="Roboto"/>
          <w:sz w:val="21"/>
          <w:szCs w:val="21"/>
        </w:rPr>
        <w:t xml:space="preserve">Afronta a norma legal sem </w:t>
      </w:r>
      <w:proofErr w:type="spellStart"/>
      <w:r w:rsidRPr="005D18B0">
        <w:rPr>
          <w:rStyle w:val="Forte"/>
          <w:rFonts w:ascii="Roboto" w:hAnsi="Roboto"/>
          <w:sz w:val="21"/>
          <w:szCs w:val="21"/>
        </w:rPr>
        <w:t>dano</w:t>
      </w:r>
      <w:proofErr w:type="spellEnd"/>
      <w:r w:rsidRPr="005D18B0">
        <w:rPr>
          <w:rStyle w:val="Forte"/>
          <w:rFonts w:ascii="Roboto" w:hAnsi="Roboto"/>
          <w:sz w:val="21"/>
          <w:szCs w:val="21"/>
        </w:rPr>
        <w:t xml:space="preserve"> financeiro</w:t>
      </w:r>
      <w:r w:rsidRPr="005D18B0">
        <w:rPr>
          <w:rFonts w:ascii="Roboto" w:hAnsi="Roboto"/>
          <w:sz w:val="21"/>
          <w:szCs w:val="21"/>
        </w:rPr>
        <w:t> na Análise dos procedimentos afetos à concessão e análises da prestação de contas de diárias;</w:t>
      </w:r>
    </w:p>
    <w:p w14:paraId="60C23F53" w14:textId="77777777" w:rsidR="000B34FA" w:rsidRPr="005D18B0" w:rsidRDefault="001A6887" w:rsidP="000B34FA">
      <w:pPr>
        <w:pStyle w:val="NormalWeb"/>
        <w:numPr>
          <w:ilvl w:val="0"/>
          <w:numId w:val="39"/>
        </w:numPr>
        <w:shd w:val="clear" w:color="auto" w:fill="FFFFFF"/>
        <w:spacing w:before="0" w:beforeAutospacing="0" w:after="0" w:afterAutospacing="0"/>
        <w:ind w:left="714" w:hanging="357"/>
        <w:jc w:val="both"/>
        <w:rPr>
          <w:rFonts w:ascii="Roboto" w:hAnsi="Roboto"/>
          <w:sz w:val="21"/>
          <w:szCs w:val="21"/>
        </w:rPr>
      </w:pPr>
      <w:r w:rsidRPr="005D18B0">
        <w:rPr>
          <w:rStyle w:val="Forte"/>
          <w:rFonts w:ascii="Roboto" w:hAnsi="Roboto"/>
          <w:sz w:val="21"/>
          <w:szCs w:val="21"/>
        </w:rPr>
        <w:t xml:space="preserve">Afronta a norma legal sem </w:t>
      </w:r>
      <w:proofErr w:type="spellStart"/>
      <w:r w:rsidRPr="005D18B0">
        <w:rPr>
          <w:rStyle w:val="Forte"/>
          <w:rFonts w:ascii="Roboto" w:hAnsi="Roboto"/>
          <w:sz w:val="21"/>
          <w:szCs w:val="21"/>
        </w:rPr>
        <w:t>dano</w:t>
      </w:r>
      <w:proofErr w:type="spellEnd"/>
      <w:r w:rsidRPr="005D18B0">
        <w:rPr>
          <w:rStyle w:val="Forte"/>
          <w:rFonts w:ascii="Roboto" w:hAnsi="Roboto"/>
          <w:sz w:val="21"/>
          <w:szCs w:val="21"/>
        </w:rPr>
        <w:t xml:space="preserve"> financeiro</w:t>
      </w:r>
      <w:r w:rsidRPr="005D18B0">
        <w:rPr>
          <w:rFonts w:ascii="Roboto" w:hAnsi="Roboto"/>
          <w:sz w:val="21"/>
          <w:szCs w:val="21"/>
        </w:rPr>
        <w:t> na Análise dos procedimentos afetos à concessão e prestação de contas de subvenções, auxílios e contribuições, bem como a observância da Lei 13.019/2014 e IN TC-14/2012;</w:t>
      </w:r>
    </w:p>
    <w:p w14:paraId="170437B5" w14:textId="77777777" w:rsidR="000B34FA" w:rsidRPr="005D18B0" w:rsidRDefault="001A6887" w:rsidP="000B34FA">
      <w:pPr>
        <w:pStyle w:val="NormalWeb"/>
        <w:numPr>
          <w:ilvl w:val="0"/>
          <w:numId w:val="39"/>
        </w:numPr>
        <w:shd w:val="clear" w:color="auto" w:fill="FFFFFF"/>
        <w:spacing w:before="0" w:beforeAutospacing="0" w:after="0" w:afterAutospacing="0"/>
        <w:ind w:left="714" w:hanging="357"/>
        <w:jc w:val="both"/>
        <w:rPr>
          <w:rFonts w:ascii="Roboto" w:hAnsi="Roboto"/>
          <w:sz w:val="21"/>
          <w:szCs w:val="21"/>
        </w:rPr>
      </w:pPr>
      <w:r w:rsidRPr="005D18B0">
        <w:rPr>
          <w:rStyle w:val="Forte"/>
          <w:rFonts w:ascii="Roboto" w:hAnsi="Roboto"/>
          <w:sz w:val="21"/>
          <w:szCs w:val="21"/>
        </w:rPr>
        <w:t>Necessidade de melhorias práticas (sem afronta a norma legal)</w:t>
      </w:r>
      <w:r w:rsidRPr="005D18B0">
        <w:rPr>
          <w:rFonts w:ascii="Roboto" w:hAnsi="Roboto"/>
          <w:sz w:val="21"/>
          <w:szCs w:val="21"/>
        </w:rPr>
        <w:t> na Análise da existência de metas físicas coerentes no PPA e aderência com LDO e LOA;</w:t>
      </w:r>
    </w:p>
    <w:p w14:paraId="17D9EB74" w14:textId="77777777" w:rsidR="000B34FA" w:rsidRPr="005D18B0" w:rsidRDefault="001A6887" w:rsidP="000B34FA">
      <w:pPr>
        <w:pStyle w:val="NormalWeb"/>
        <w:numPr>
          <w:ilvl w:val="0"/>
          <w:numId w:val="39"/>
        </w:numPr>
        <w:shd w:val="clear" w:color="auto" w:fill="FFFFFF"/>
        <w:spacing w:before="0" w:beforeAutospacing="0" w:after="0" w:afterAutospacing="0"/>
        <w:ind w:left="714" w:hanging="357"/>
        <w:jc w:val="both"/>
        <w:rPr>
          <w:rFonts w:ascii="Roboto" w:hAnsi="Roboto"/>
          <w:sz w:val="21"/>
          <w:szCs w:val="21"/>
        </w:rPr>
      </w:pPr>
      <w:r w:rsidRPr="005D18B0">
        <w:rPr>
          <w:rStyle w:val="Forte"/>
          <w:rFonts w:ascii="Roboto" w:hAnsi="Roboto"/>
          <w:sz w:val="21"/>
          <w:szCs w:val="21"/>
        </w:rPr>
        <w:t>Não foram realizados procedimentos</w:t>
      </w:r>
      <w:r w:rsidRPr="005D18B0">
        <w:rPr>
          <w:rFonts w:ascii="Roboto" w:hAnsi="Roboto"/>
          <w:sz w:val="21"/>
          <w:szCs w:val="21"/>
        </w:rPr>
        <w:t> na Verificação dos procedimentos adotados na liquidação e pagamento de obras públicas (análise de memoriais de projetos, laudos, vistorias in loco);</w:t>
      </w:r>
    </w:p>
    <w:p w14:paraId="1E2A8CAC" w14:textId="77777777" w:rsidR="001A6887" w:rsidRPr="005D18B0" w:rsidRDefault="001A6887" w:rsidP="000B34FA">
      <w:pPr>
        <w:pStyle w:val="NormalWeb"/>
        <w:numPr>
          <w:ilvl w:val="0"/>
          <w:numId w:val="39"/>
        </w:numPr>
        <w:shd w:val="clear" w:color="auto" w:fill="FFFFFF"/>
        <w:spacing w:before="0" w:beforeAutospacing="0" w:after="0" w:afterAutospacing="0"/>
        <w:ind w:left="714" w:hanging="357"/>
        <w:jc w:val="both"/>
        <w:rPr>
          <w:rFonts w:ascii="Roboto" w:hAnsi="Roboto"/>
          <w:sz w:val="21"/>
          <w:szCs w:val="21"/>
        </w:rPr>
      </w:pPr>
      <w:r w:rsidRPr="005D18B0">
        <w:rPr>
          <w:rStyle w:val="Forte"/>
          <w:rFonts w:ascii="Roboto" w:hAnsi="Roboto"/>
          <w:sz w:val="21"/>
          <w:szCs w:val="21"/>
        </w:rPr>
        <w:t>Necessidade de melhorias práticas (sem afronta a norma legal)</w:t>
      </w:r>
      <w:r w:rsidRPr="005D18B0">
        <w:rPr>
          <w:rFonts w:ascii="Roboto" w:hAnsi="Roboto"/>
          <w:sz w:val="21"/>
          <w:szCs w:val="21"/>
        </w:rPr>
        <w:t xml:space="preserve"> na Análise de procedimentos afetados à gestão patrimonial (registros contábeis, sistemas de controle, localização física, </w:t>
      </w:r>
      <w:proofErr w:type="spellStart"/>
      <w:r w:rsidRPr="005D18B0">
        <w:rPr>
          <w:rFonts w:ascii="Roboto" w:hAnsi="Roboto"/>
          <w:sz w:val="21"/>
          <w:szCs w:val="21"/>
        </w:rPr>
        <w:t>etc</w:t>
      </w:r>
      <w:proofErr w:type="spellEnd"/>
      <w:r w:rsidRPr="005D18B0">
        <w:rPr>
          <w:rFonts w:ascii="Roboto" w:hAnsi="Roboto"/>
          <w:sz w:val="21"/>
          <w:szCs w:val="21"/>
        </w:rPr>
        <w:t>);</w:t>
      </w:r>
    </w:p>
    <w:p w14:paraId="6163598E" w14:textId="628E4158" w:rsidR="001A6887" w:rsidRDefault="001A6887" w:rsidP="000B34FA">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III - Relação das irregularidades que resultaram em dano ou prejuízo</w:t>
      </w:r>
    </w:p>
    <w:p w14:paraId="066DAED4" w14:textId="77777777" w:rsidR="00231681" w:rsidRPr="00231681" w:rsidRDefault="00231681" w:rsidP="00231681"/>
    <w:p w14:paraId="3B6F89D5"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Foram constatadas irregularidades que resultaram em dano ou prejuízo ao erário? </w:t>
      </w:r>
      <w:r w:rsidRPr="005D18B0">
        <w:rPr>
          <w:rStyle w:val="Forte"/>
          <w:rFonts w:ascii="Roboto" w:hAnsi="Roboto"/>
          <w:sz w:val="21"/>
          <w:szCs w:val="21"/>
          <w:u w:val="single"/>
        </w:rPr>
        <w:t>Não</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1573"/>
        <w:gridCol w:w="627"/>
        <w:gridCol w:w="1893"/>
        <w:gridCol w:w="1904"/>
        <w:gridCol w:w="1359"/>
      </w:tblGrid>
      <w:tr w:rsidR="001A6887" w:rsidRPr="005D18B0" w14:paraId="3BFF5A4D"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0783C6"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Nome da(s) Unidade(s)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572323"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Ato ilegal, ilegítimo ou antieconômico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EBD83F"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Valor do dano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D3BD41"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Medidas implementadas com vistas ao pronto ressarcimento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1054AF"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Avaliação conclusiva sobre as justificativas apresentadas pelos responsáveis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8D90F7"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Nome ou CPF dos responsáveis</w:t>
            </w:r>
          </w:p>
        </w:tc>
      </w:tr>
      <w:tr w:rsidR="001A6887" w:rsidRPr="005D18B0" w14:paraId="3B7D3B7A"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381E81"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F70F3B"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103880"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54802E"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C66451"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0337B6" w14:textId="77777777" w:rsidR="001A6887" w:rsidRPr="005D18B0" w:rsidRDefault="001A6887" w:rsidP="000B34FA">
            <w:pPr>
              <w:spacing w:after="0" w:line="240" w:lineRule="auto"/>
              <w:ind w:left="0" w:firstLine="0"/>
              <w:rPr>
                <w:rFonts w:ascii="Roboto" w:hAnsi="Roboto"/>
                <w:color w:val="auto"/>
                <w:sz w:val="21"/>
                <w:szCs w:val="21"/>
              </w:rPr>
            </w:pPr>
          </w:p>
        </w:tc>
      </w:tr>
    </w:tbl>
    <w:p w14:paraId="4E5F828C"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Style w:val="Forte"/>
          <w:rFonts w:ascii="Roboto" w:hAnsi="Roboto"/>
          <w:sz w:val="21"/>
          <w:szCs w:val="21"/>
        </w:rPr>
        <w:t>Avaliação conclusiva:</w:t>
      </w:r>
      <w:r w:rsidRPr="005D18B0">
        <w:rPr>
          <w:rFonts w:ascii="Roboto" w:hAnsi="Roboto"/>
          <w:sz w:val="21"/>
          <w:szCs w:val="21"/>
        </w:rPr>
        <w:t> avaliação do Controle Interno acerca das justificativas apresentadas pelos responsáveis.</w:t>
      </w:r>
    </w:p>
    <w:p w14:paraId="41201CC9" w14:textId="38D8B709" w:rsidR="001A6887" w:rsidRDefault="001A6887" w:rsidP="000B34FA">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IV Das Tomadas de Contas Especiais instauradas</w:t>
      </w:r>
    </w:p>
    <w:p w14:paraId="6CF29AB3" w14:textId="77777777" w:rsidR="00231681" w:rsidRPr="00231681" w:rsidRDefault="00231681" w:rsidP="00231681"/>
    <w:p w14:paraId="07FD2264"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Há Tomadas de Contas Especiais instauradas? </w:t>
      </w:r>
      <w:r w:rsidRPr="00EB7F09">
        <w:rPr>
          <w:rFonts w:ascii="Roboto" w:hAnsi="Roboto"/>
          <w:b/>
          <w:bCs/>
          <w:sz w:val="21"/>
          <w:szCs w:val="21"/>
        </w:rPr>
        <w:t>Não</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1109"/>
        <w:gridCol w:w="1308"/>
        <w:gridCol w:w="2172"/>
        <w:gridCol w:w="1664"/>
        <w:gridCol w:w="1103"/>
      </w:tblGrid>
      <w:tr w:rsidR="001A6887" w:rsidRPr="005D18B0" w14:paraId="1D0ECCFE"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1D01DD"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Número da Tomada de Contas Especial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DD4338"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Causa da Tomada de Contas Especial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687D36"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Data de Instauração da T.C.E.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982721"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Comunicação e encaminhamento ao Tribunal de Contas, se for o caso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2204C4"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Resultado ou status do andamento da Tomada de Contas Especial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1D9CA2" w14:textId="77777777" w:rsidR="001A6887" w:rsidRPr="005D18B0" w:rsidRDefault="001A6887" w:rsidP="000B34FA">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Valor da Tomada de Contas Especial</w:t>
            </w:r>
          </w:p>
        </w:tc>
      </w:tr>
      <w:tr w:rsidR="001A6887" w:rsidRPr="005D18B0" w14:paraId="2B160A5C"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DAF374"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BA9868"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75C3DF"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E7FFAD"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487C7E" w14:textId="77777777" w:rsidR="001A6887" w:rsidRPr="005D18B0" w:rsidRDefault="001A6887" w:rsidP="000B34FA">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DCD64C" w14:textId="77777777" w:rsidR="001A6887" w:rsidRPr="005D18B0" w:rsidRDefault="001A6887" w:rsidP="000B34FA">
            <w:pPr>
              <w:spacing w:after="0" w:line="240" w:lineRule="auto"/>
              <w:ind w:left="0" w:firstLine="0"/>
              <w:rPr>
                <w:rFonts w:ascii="Roboto" w:hAnsi="Roboto"/>
                <w:color w:val="auto"/>
                <w:sz w:val="21"/>
                <w:szCs w:val="21"/>
              </w:rPr>
            </w:pPr>
          </w:p>
        </w:tc>
      </w:tr>
    </w:tbl>
    <w:p w14:paraId="079842B8" w14:textId="3225BB57" w:rsidR="001A6887" w:rsidRDefault="001A6887" w:rsidP="000B34FA">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lastRenderedPageBreak/>
        <w:t>V - Avaliação das transferências de recursos mediante convênio, termo de parceria, termo de cooperação ou instrumentos congêneres</w:t>
      </w:r>
    </w:p>
    <w:p w14:paraId="6C90CB40" w14:textId="77777777" w:rsidR="00231681" w:rsidRPr="00231681" w:rsidRDefault="00231681" w:rsidP="00231681"/>
    <w:p w14:paraId="77443168" w14:textId="77777777" w:rsidR="001A6887" w:rsidRPr="005D18B0" w:rsidRDefault="001A6887" w:rsidP="002D4234">
      <w:pPr>
        <w:pStyle w:val="NormalWeb"/>
        <w:shd w:val="clear" w:color="auto" w:fill="FFFFFF"/>
        <w:spacing w:before="0" w:beforeAutospacing="0" w:after="150" w:afterAutospacing="0"/>
        <w:jc w:val="both"/>
        <w:rPr>
          <w:rStyle w:val="Forte"/>
          <w:rFonts w:ascii="Roboto" w:hAnsi="Roboto"/>
          <w:sz w:val="21"/>
          <w:szCs w:val="21"/>
        </w:rPr>
      </w:pPr>
      <w:r w:rsidRPr="005D18B0">
        <w:rPr>
          <w:rFonts w:ascii="Roboto" w:hAnsi="Roboto"/>
          <w:sz w:val="21"/>
          <w:szCs w:val="21"/>
        </w:rPr>
        <w:t>Foram transferidos recursos mediante convênio, termo de parceria, termo de cooperação ou instrumentos congêneres? </w:t>
      </w:r>
      <w:r w:rsidRPr="005D18B0">
        <w:rPr>
          <w:rStyle w:val="Forte"/>
          <w:rFonts w:ascii="Roboto" w:hAnsi="Roboto"/>
          <w:sz w:val="21"/>
          <w:szCs w:val="21"/>
        </w:rPr>
        <w:t>Sim</w:t>
      </w:r>
    </w:p>
    <w:tbl>
      <w:tblPr>
        <w:tblW w:w="10207" w:type="dxa"/>
        <w:tblInd w:w="-7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5"/>
        <w:gridCol w:w="1186"/>
        <w:gridCol w:w="1176"/>
        <w:gridCol w:w="2548"/>
        <w:gridCol w:w="1183"/>
        <w:gridCol w:w="2309"/>
      </w:tblGrid>
      <w:tr w:rsidR="00E7603B" w:rsidRPr="005D18B0" w14:paraId="6C999957" w14:textId="77777777" w:rsidTr="00CB5D00">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285533" w14:textId="77777777" w:rsidR="00E7603B" w:rsidRPr="005D18B0" w:rsidRDefault="00E7603B" w:rsidP="008D43B6">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Unidade Gestora em que convênio foi firmado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594717" w14:textId="77777777" w:rsidR="00E7603B" w:rsidRPr="005D18B0" w:rsidRDefault="00E7603B" w:rsidP="008D43B6">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Tipo de instrumento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0914B9" w14:textId="77777777" w:rsidR="00E7603B" w:rsidRPr="005D18B0" w:rsidRDefault="00E7603B" w:rsidP="008D43B6">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Número do Instrumento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6CCF1B" w14:textId="77777777" w:rsidR="00E7603B" w:rsidRPr="005D18B0" w:rsidRDefault="00E7603B" w:rsidP="008D43B6">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Objeto</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5206BE" w14:textId="77777777" w:rsidR="00E7603B" w:rsidRPr="005D18B0" w:rsidRDefault="00E7603B" w:rsidP="008D43B6">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Volume de recursos transferidos</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D968E2" w14:textId="77777777" w:rsidR="00E7603B" w:rsidRPr="005D18B0" w:rsidRDefault="00E7603B" w:rsidP="008D43B6">
            <w:pPr>
              <w:spacing w:after="0" w:line="240" w:lineRule="auto"/>
              <w:ind w:left="0" w:firstLine="0"/>
              <w:jc w:val="center"/>
              <w:rPr>
                <w:rFonts w:ascii="Roboto" w:hAnsi="Roboto"/>
                <w:color w:val="auto"/>
                <w:sz w:val="21"/>
                <w:szCs w:val="21"/>
              </w:rPr>
            </w:pPr>
            <w:r w:rsidRPr="005D18B0">
              <w:rPr>
                <w:rStyle w:val="Forte"/>
                <w:rFonts w:ascii="Roboto" w:hAnsi="Roboto"/>
                <w:color w:val="auto"/>
                <w:sz w:val="21"/>
                <w:szCs w:val="21"/>
              </w:rPr>
              <w:t>Situação da análise da prestação de contas do instrumento</w:t>
            </w:r>
          </w:p>
        </w:tc>
      </w:tr>
      <w:tr w:rsidR="00E7603B" w:rsidRPr="005D18B0" w14:paraId="29B5F0D0" w14:textId="77777777" w:rsidTr="00CB5D00">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9C8661" w14:textId="77777777" w:rsidR="00E7603B" w:rsidRPr="005D18B0" w:rsidRDefault="00E7603B" w:rsidP="008D43B6">
            <w:pPr>
              <w:spacing w:after="0" w:line="240" w:lineRule="auto"/>
              <w:ind w:left="0" w:firstLine="0"/>
              <w:rPr>
                <w:rFonts w:ascii="Roboto" w:hAnsi="Roboto"/>
                <w:color w:val="auto"/>
                <w:sz w:val="21"/>
                <w:szCs w:val="21"/>
              </w:rPr>
            </w:pPr>
            <w:r w:rsidRPr="005D18B0">
              <w:rPr>
                <w:rFonts w:ascii="Roboto" w:hAnsi="Roboto"/>
                <w:color w:val="auto"/>
                <w:sz w:val="21"/>
                <w:szCs w:val="21"/>
              </w:rPr>
              <w:t>Fundo Municipal de Saúde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DC271C" w14:textId="489F00FA" w:rsidR="00E7603B" w:rsidRPr="005D18B0" w:rsidRDefault="00CB5D00" w:rsidP="008D43B6">
            <w:pPr>
              <w:spacing w:after="0" w:line="240" w:lineRule="auto"/>
              <w:ind w:left="0" w:firstLine="0"/>
              <w:rPr>
                <w:rFonts w:ascii="Roboto" w:hAnsi="Roboto"/>
                <w:color w:val="auto"/>
                <w:sz w:val="21"/>
                <w:szCs w:val="21"/>
              </w:rPr>
            </w:pPr>
            <w:r w:rsidRPr="00CB5D00">
              <w:rPr>
                <w:rFonts w:ascii="Roboto" w:hAnsi="Roboto"/>
                <w:color w:val="auto"/>
                <w:sz w:val="21"/>
                <w:szCs w:val="21"/>
              </w:rPr>
              <w:t>Termo de Convênio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D517EA" w14:textId="72BE8FAC" w:rsidR="00E7603B" w:rsidRPr="005D18B0" w:rsidRDefault="00CB5D00" w:rsidP="008D43B6">
            <w:pPr>
              <w:spacing w:after="0" w:line="240" w:lineRule="auto"/>
              <w:ind w:left="0" w:firstLine="0"/>
              <w:rPr>
                <w:rFonts w:ascii="Roboto" w:hAnsi="Roboto"/>
                <w:color w:val="auto"/>
                <w:sz w:val="21"/>
                <w:szCs w:val="21"/>
              </w:rPr>
            </w:pPr>
            <w:r w:rsidRPr="00CB5D00">
              <w:rPr>
                <w:rFonts w:ascii="Roboto" w:hAnsi="Roboto"/>
                <w:color w:val="auto"/>
                <w:sz w:val="21"/>
                <w:szCs w:val="21"/>
              </w:rPr>
              <w:t>01/2022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03556E" w14:textId="0509BE62" w:rsidR="00E7603B" w:rsidRPr="005D18B0" w:rsidRDefault="00CB5D00" w:rsidP="008D43B6">
            <w:pPr>
              <w:spacing w:after="0" w:line="240" w:lineRule="auto"/>
              <w:ind w:left="0" w:firstLine="0"/>
              <w:rPr>
                <w:rFonts w:ascii="Roboto" w:hAnsi="Roboto"/>
                <w:color w:val="auto"/>
                <w:sz w:val="21"/>
                <w:szCs w:val="21"/>
              </w:rPr>
            </w:pPr>
            <w:r w:rsidRPr="00CB5D00">
              <w:rPr>
                <w:rFonts w:ascii="Roboto" w:hAnsi="Roboto"/>
                <w:color w:val="auto"/>
                <w:sz w:val="21"/>
                <w:szCs w:val="21"/>
              </w:rPr>
              <w:t>O presente Convênio tem por objeto a prestação de serviços de saúde aos usuários do Sistema Único de Saúde - SUS, mediante a transferência de recursos financeiros pelo MUNICÍPIO ao HOSPITAL para manutenção dos serviços de Atendimentos de Urgência e Emergência 24 horas, observação até 24 horas, serviços de radiologia, serviços de patologia clínica, pequenas cirurgias, todos relacionados ao serviço de urgência e emergência.</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F14CAE" w14:textId="11D63FD6" w:rsidR="00E7603B" w:rsidRPr="005D18B0" w:rsidRDefault="00CB5D00" w:rsidP="00655027">
            <w:pPr>
              <w:spacing w:after="0" w:line="240" w:lineRule="auto"/>
              <w:ind w:left="0" w:firstLine="0"/>
              <w:jc w:val="right"/>
              <w:rPr>
                <w:rFonts w:ascii="Roboto" w:hAnsi="Roboto"/>
                <w:color w:val="auto"/>
                <w:sz w:val="21"/>
                <w:szCs w:val="21"/>
              </w:rPr>
            </w:pPr>
            <w:r w:rsidRPr="00CB5D00">
              <w:rPr>
                <w:rFonts w:ascii="Roboto" w:hAnsi="Roboto"/>
                <w:color w:val="auto"/>
                <w:sz w:val="21"/>
                <w:szCs w:val="21"/>
              </w:rPr>
              <w:t>2.436.000,00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F1B4E7" w14:textId="7079F13F" w:rsidR="00E7603B" w:rsidRPr="005D18B0" w:rsidRDefault="00CB5D00" w:rsidP="008D43B6">
            <w:pPr>
              <w:spacing w:after="0" w:line="240" w:lineRule="auto"/>
              <w:ind w:left="0" w:firstLine="0"/>
              <w:rPr>
                <w:rFonts w:ascii="Roboto" w:hAnsi="Roboto"/>
                <w:color w:val="auto"/>
                <w:sz w:val="21"/>
                <w:szCs w:val="21"/>
              </w:rPr>
            </w:pPr>
            <w:r w:rsidRPr="00CB5D00">
              <w:rPr>
                <w:rFonts w:ascii="Roboto" w:hAnsi="Roboto"/>
                <w:color w:val="auto"/>
                <w:sz w:val="21"/>
                <w:szCs w:val="21"/>
              </w:rPr>
              <w:t>Prestação de contas regular com ressalvas e em andamento</w:t>
            </w:r>
          </w:p>
        </w:tc>
      </w:tr>
      <w:tr w:rsidR="00E7603B" w:rsidRPr="005D18B0" w14:paraId="3BE0E1B6" w14:textId="77777777" w:rsidTr="00CB5D00">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E42ECF" w14:textId="77777777" w:rsidR="00E7603B" w:rsidRPr="005D18B0" w:rsidRDefault="00E7603B" w:rsidP="008D43B6">
            <w:pPr>
              <w:spacing w:after="0" w:line="240" w:lineRule="auto"/>
              <w:ind w:left="0" w:firstLine="0"/>
              <w:rPr>
                <w:rFonts w:ascii="Roboto" w:hAnsi="Roboto"/>
                <w:color w:val="auto"/>
                <w:sz w:val="21"/>
                <w:szCs w:val="21"/>
              </w:rPr>
            </w:pPr>
            <w:r w:rsidRPr="005D18B0">
              <w:rPr>
                <w:rFonts w:ascii="Roboto" w:hAnsi="Roboto"/>
                <w:color w:val="auto"/>
                <w:sz w:val="21"/>
                <w:szCs w:val="21"/>
              </w:rPr>
              <w:t>Fundo Municipal de Saúde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E48D79" w14:textId="0118853C" w:rsidR="00E7603B" w:rsidRPr="005D18B0" w:rsidRDefault="00CB5D00" w:rsidP="008D43B6">
            <w:pPr>
              <w:spacing w:after="0" w:line="240" w:lineRule="auto"/>
              <w:ind w:left="0" w:firstLine="0"/>
              <w:rPr>
                <w:rFonts w:ascii="Roboto" w:hAnsi="Roboto"/>
                <w:color w:val="auto"/>
                <w:sz w:val="21"/>
                <w:szCs w:val="21"/>
              </w:rPr>
            </w:pPr>
            <w:r w:rsidRPr="00CB5D00">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141F5F" w14:textId="3DE09A17" w:rsidR="00E7603B" w:rsidRPr="005D18B0" w:rsidRDefault="00CB5D00" w:rsidP="008D43B6">
            <w:pPr>
              <w:spacing w:after="0" w:line="240" w:lineRule="auto"/>
              <w:ind w:left="0" w:firstLine="0"/>
              <w:rPr>
                <w:rFonts w:ascii="Roboto" w:hAnsi="Roboto"/>
                <w:color w:val="auto"/>
                <w:sz w:val="21"/>
                <w:szCs w:val="21"/>
              </w:rPr>
            </w:pPr>
            <w:r w:rsidRPr="00CB5D00">
              <w:rPr>
                <w:rFonts w:ascii="Roboto" w:hAnsi="Roboto"/>
                <w:color w:val="auto"/>
                <w:sz w:val="21"/>
                <w:szCs w:val="21"/>
              </w:rPr>
              <w:t>04/2023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042CC5" w14:textId="262240BF" w:rsidR="00E7603B" w:rsidRPr="005D18B0" w:rsidRDefault="00CB5D00" w:rsidP="008D43B6">
            <w:pPr>
              <w:spacing w:after="0" w:line="240" w:lineRule="auto"/>
              <w:ind w:left="0"/>
              <w:rPr>
                <w:rFonts w:ascii="Roboto" w:hAnsi="Roboto"/>
                <w:color w:val="auto"/>
                <w:sz w:val="21"/>
                <w:szCs w:val="21"/>
              </w:rPr>
            </w:pPr>
            <w:r w:rsidRPr="00CB5D00">
              <w:rPr>
                <w:rFonts w:ascii="Roboto" w:hAnsi="Roboto"/>
                <w:color w:val="auto"/>
                <w:sz w:val="21"/>
                <w:szCs w:val="21"/>
              </w:rPr>
              <w:t>Constitui objeto do presente Termo de Colaboração ou de Fomento a transferência de recursos financeiros para a RFCC, com a finalidade de custear despesas advindas da manutenção da entidade</w:t>
            </w:r>
            <w:r>
              <w:rPr>
                <w:rFonts w:ascii="Roboto" w:hAnsi="Roboto"/>
                <w:color w:val="auto"/>
                <w:sz w:val="21"/>
                <w:szCs w:val="21"/>
              </w:rPr>
              <w:t>.</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365051" w14:textId="5FAD9B9C" w:rsidR="00E7603B" w:rsidRPr="005D18B0" w:rsidRDefault="00CB5D00" w:rsidP="00655027">
            <w:pPr>
              <w:spacing w:after="0" w:line="240" w:lineRule="auto"/>
              <w:ind w:left="0"/>
              <w:jc w:val="right"/>
              <w:rPr>
                <w:rFonts w:ascii="Roboto" w:hAnsi="Roboto"/>
                <w:color w:val="auto"/>
                <w:sz w:val="21"/>
                <w:szCs w:val="21"/>
              </w:rPr>
            </w:pPr>
            <w:r w:rsidRPr="00CB5D00">
              <w:rPr>
                <w:rFonts w:ascii="Roboto" w:hAnsi="Roboto"/>
                <w:color w:val="auto"/>
                <w:sz w:val="21"/>
                <w:szCs w:val="21"/>
              </w:rPr>
              <w:t>12.000,00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B40997" w14:textId="504FF2CB" w:rsidR="00E7603B" w:rsidRPr="005D18B0" w:rsidRDefault="002F4A2F" w:rsidP="008D43B6">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 com ressalvas e em andamento</w:t>
            </w:r>
          </w:p>
        </w:tc>
      </w:tr>
      <w:tr w:rsidR="002F4A2F" w:rsidRPr="005D18B0" w14:paraId="384E9BCD" w14:textId="77777777" w:rsidTr="002F4A2F">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FC30B96" w14:textId="234E6452" w:rsidR="002F4A2F" w:rsidRPr="005D18B0" w:rsidRDefault="002F4A2F" w:rsidP="002F4A2F">
            <w:pPr>
              <w:spacing w:after="0" w:line="240" w:lineRule="auto"/>
              <w:ind w:left="0"/>
              <w:rPr>
                <w:rFonts w:ascii="Roboto" w:hAnsi="Roboto"/>
                <w:color w:val="auto"/>
                <w:sz w:val="21"/>
                <w:szCs w:val="21"/>
              </w:rPr>
            </w:pPr>
            <w:r w:rsidRPr="005D18B0">
              <w:rPr>
                <w:rFonts w:ascii="Roboto" w:hAnsi="Roboto"/>
                <w:color w:val="auto"/>
                <w:sz w:val="21"/>
                <w:szCs w:val="21"/>
              </w:rPr>
              <w:t>Fundo Municipal de Saúde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A03E6E" w14:textId="116B601B" w:rsidR="002F4A2F" w:rsidRPr="005D18B0" w:rsidRDefault="002F4A2F" w:rsidP="002F4A2F">
            <w:pPr>
              <w:spacing w:after="0" w:line="240" w:lineRule="auto"/>
              <w:ind w:left="0"/>
              <w:rPr>
                <w:rFonts w:ascii="Roboto" w:hAnsi="Roboto"/>
                <w:color w:val="auto"/>
                <w:sz w:val="21"/>
                <w:szCs w:val="21"/>
              </w:rPr>
            </w:pPr>
            <w:r w:rsidRPr="00CB5D00">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87B9A2" w14:textId="50D9AAE6" w:rsidR="002F4A2F" w:rsidRPr="005D18B0" w:rsidRDefault="002F4A2F" w:rsidP="002F4A2F">
            <w:pPr>
              <w:spacing w:after="0" w:line="240" w:lineRule="auto"/>
              <w:ind w:left="0"/>
              <w:rPr>
                <w:rFonts w:ascii="Roboto" w:hAnsi="Roboto"/>
                <w:color w:val="auto"/>
                <w:sz w:val="21"/>
                <w:szCs w:val="21"/>
              </w:rPr>
            </w:pPr>
            <w:r w:rsidRPr="002F4A2F">
              <w:rPr>
                <w:rFonts w:ascii="Roboto" w:hAnsi="Roboto"/>
                <w:color w:val="auto"/>
                <w:sz w:val="21"/>
                <w:szCs w:val="21"/>
              </w:rPr>
              <w:t>08/2023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E9541E" w14:textId="498A305F" w:rsidR="002F4A2F" w:rsidRPr="005D18B0" w:rsidRDefault="002F4A2F" w:rsidP="002F4A2F">
            <w:pPr>
              <w:spacing w:after="0" w:line="240" w:lineRule="auto"/>
              <w:ind w:left="0"/>
              <w:rPr>
                <w:rFonts w:ascii="Roboto" w:hAnsi="Roboto"/>
                <w:color w:val="auto"/>
                <w:sz w:val="21"/>
                <w:szCs w:val="21"/>
              </w:rPr>
            </w:pPr>
            <w:r w:rsidRPr="002F4A2F">
              <w:rPr>
                <w:rFonts w:ascii="Roboto" w:hAnsi="Roboto"/>
                <w:color w:val="auto"/>
                <w:sz w:val="21"/>
                <w:szCs w:val="21"/>
              </w:rPr>
              <w:t>Constitui objeto do presente Termo de Colaboração ou de Fomento a transferência de recursos financeiros para a RFCC, com a finalidade de custear despesas advindas da manutenção da entidade</w:t>
            </w:r>
            <w:r>
              <w:rPr>
                <w:rFonts w:ascii="Roboto" w:hAnsi="Roboto"/>
                <w:color w:val="auto"/>
                <w:sz w:val="21"/>
                <w:szCs w:val="21"/>
              </w:rPr>
              <w:t>.</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54CDBB1" w14:textId="4E6E630F" w:rsidR="002F4A2F" w:rsidRPr="0099312D" w:rsidRDefault="002F4A2F" w:rsidP="002F4A2F">
            <w:pPr>
              <w:spacing w:after="0" w:line="240" w:lineRule="auto"/>
              <w:ind w:left="0"/>
              <w:jc w:val="right"/>
              <w:rPr>
                <w:rFonts w:ascii="Roboto" w:hAnsi="Roboto"/>
                <w:color w:val="auto"/>
                <w:sz w:val="21"/>
                <w:szCs w:val="21"/>
              </w:rPr>
            </w:pPr>
            <w:r w:rsidRPr="002F4A2F">
              <w:rPr>
                <w:rFonts w:ascii="Roboto" w:hAnsi="Roboto"/>
                <w:color w:val="auto"/>
                <w:sz w:val="21"/>
                <w:szCs w:val="21"/>
              </w:rPr>
              <w:t>6.000,00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94D225" w14:textId="16069984" w:rsidR="002F4A2F" w:rsidRPr="005D18B0" w:rsidRDefault="002F4A2F" w:rsidP="002F4A2F">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 com ressalvas e em andamento</w:t>
            </w:r>
          </w:p>
        </w:tc>
      </w:tr>
      <w:tr w:rsidR="002F4A2F" w:rsidRPr="005D18B0" w14:paraId="3F01CCC0" w14:textId="77777777" w:rsidTr="00CB5D00">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F4776F" w14:textId="5F5295C4" w:rsidR="002F4A2F" w:rsidRPr="005D18B0" w:rsidRDefault="002F4A2F" w:rsidP="002F4A2F">
            <w:pPr>
              <w:spacing w:after="0" w:line="240" w:lineRule="auto"/>
              <w:ind w:left="0"/>
              <w:rPr>
                <w:rFonts w:ascii="Roboto" w:hAnsi="Roboto"/>
                <w:color w:val="auto"/>
                <w:sz w:val="21"/>
                <w:szCs w:val="21"/>
              </w:rPr>
            </w:pPr>
            <w:r w:rsidRPr="005D18B0">
              <w:rPr>
                <w:rFonts w:ascii="Roboto" w:hAnsi="Roboto"/>
                <w:color w:val="auto"/>
                <w:sz w:val="21"/>
                <w:szCs w:val="21"/>
              </w:rPr>
              <w:t>Fundo Municipal de Saúde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96CA7F" w14:textId="7E48759D" w:rsidR="002F4A2F" w:rsidRPr="005D18B0" w:rsidRDefault="002F4A2F" w:rsidP="002F4A2F">
            <w:pPr>
              <w:spacing w:after="0" w:line="240" w:lineRule="auto"/>
              <w:ind w:left="0"/>
              <w:rPr>
                <w:rFonts w:ascii="Roboto" w:hAnsi="Roboto"/>
                <w:color w:val="auto"/>
                <w:sz w:val="21"/>
                <w:szCs w:val="21"/>
              </w:rPr>
            </w:pPr>
            <w:r w:rsidRPr="00CB5D00">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E33690" w14:textId="4A6EE90F" w:rsidR="002F4A2F" w:rsidRPr="005D18B0" w:rsidRDefault="002F4A2F" w:rsidP="002F4A2F">
            <w:pPr>
              <w:spacing w:after="0" w:line="240" w:lineRule="auto"/>
              <w:ind w:left="0"/>
              <w:rPr>
                <w:rFonts w:ascii="Roboto" w:hAnsi="Roboto"/>
                <w:color w:val="auto"/>
                <w:sz w:val="21"/>
                <w:szCs w:val="21"/>
              </w:rPr>
            </w:pPr>
            <w:r w:rsidRPr="002F4A2F">
              <w:rPr>
                <w:rFonts w:ascii="Roboto" w:hAnsi="Roboto"/>
                <w:color w:val="auto"/>
                <w:sz w:val="21"/>
                <w:szCs w:val="21"/>
              </w:rPr>
              <w:t>001/2023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6B116A5" w14:textId="58D81685" w:rsidR="002F4A2F" w:rsidRPr="0099312D" w:rsidRDefault="002F4A2F" w:rsidP="002F4A2F">
            <w:pPr>
              <w:spacing w:after="0" w:line="240" w:lineRule="auto"/>
              <w:ind w:left="0"/>
              <w:rPr>
                <w:rFonts w:ascii="Roboto" w:hAnsi="Roboto"/>
                <w:color w:val="auto"/>
                <w:sz w:val="21"/>
                <w:szCs w:val="21"/>
              </w:rPr>
            </w:pPr>
            <w:r w:rsidRPr="002F4A2F">
              <w:rPr>
                <w:rFonts w:ascii="Roboto" w:hAnsi="Roboto"/>
                <w:color w:val="auto"/>
                <w:sz w:val="21"/>
                <w:szCs w:val="21"/>
              </w:rPr>
              <w:t xml:space="preserve">Constitui objeto do presente termo a transferência de recursos financeiros provenientes da </w:t>
            </w:r>
            <w:proofErr w:type="gramStart"/>
            <w:r w:rsidRPr="002F4A2F">
              <w:rPr>
                <w:rFonts w:ascii="Roboto" w:hAnsi="Roboto"/>
                <w:color w:val="auto"/>
                <w:sz w:val="21"/>
                <w:szCs w:val="21"/>
              </w:rPr>
              <w:t>Portaria  MS</w:t>
            </w:r>
            <w:proofErr w:type="gramEnd"/>
            <w:r w:rsidRPr="002F4A2F">
              <w:rPr>
                <w:rFonts w:ascii="Roboto" w:hAnsi="Roboto"/>
                <w:color w:val="auto"/>
                <w:sz w:val="21"/>
                <w:szCs w:val="21"/>
              </w:rPr>
              <w:t xml:space="preserve">/GM nº 96/2023, autorizada pela Lei Complementar Federal nº 197/2022, para a APAE do Município  de Imaruí, com a finalidade de contribuir com a sustentabilidade econômico-financeira das instituições  na </w:t>
            </w:r>
            <w:r w:rsidRPr="002F4A2F">
              <w:rPr>
                <w:rFonts w:ascii="Roboto" w:hAnsi="Roboto"/>
                <w:color w:val="auto"/>
                <w:sz w:val="21"/>
                <w:szCs w:val="21"/>
              </w:rPr>
              <w:lastRenderedPageBreak/>
              <w:t>manutenção dos atendimentos, sem solução de continuidade</w:t>
            </w:r>
            <w:r>
              <w:rPr>
                <w:rFonts w:ascii="Roboto" w:hAnsi="Roboto"/>
                <w:color w:val="auto"/>
                <w:sz w:val="21"/>
                <w:szCs w:val="21"/>
              </w:rPr>
              <w:t>.</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BE73BC" w14:textId="6C64E6EE" w:rsidR="002F4A2F" w:rsidRPr="0099312D" w:rsidRDefault="002F4A2F" w:rsidP="002F4A2F">
            <w:pPr>
              <w:spacing w:after="0" w:line="240" w:lineRule="auto"/>
              <w:ind w:left="0"/>
              <w:jc w:val="right"/>
              <w:rPr>
                <w:rFonts w:ascii="Roboto" w:hAnsi="Roboto"/>
                <w:sz w:val="21"/>
                <w:szCs w:val="21"/>
              </w:rPr>
            </w:pPr>
            <w:r w:rsidRPr="002F4A2F">
              <w:rPr>
                <w:rFonts w:ascii="Roboto" w:hAnsi="Roboto"/>
                <w:sz w:val="21"/>
                <w:szCs w:val="21"/>
              </w:rPr>
              <w:lastRenderedPageBreak/>
              <w:t>15.041,89</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6ACB2F" w14:textId="01438545" w:rsidR="002F4A2F" w:rsidRPr="0099312D" w:rsidRDefault="002F4A2F" w:rsidP="002F4A2F">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w:t>
            </w:r>
          </w:p>
        </w:tc>
      </w:tr>
      <w:tr w:rsidR="00F07060" w:rsidRPr="005D18B0" w14:paraId="0B7C4FF5" w14:textId="77777777" w:rsidTr="00CB5D00">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953BCC" w14:textId="475967DD" w:rsidR="00F07060" w:rsidRPr="005D18B0" w:rsidRDefault="002F4A2F" w:rsidP="00F07060">
            <w:pPr>
              <w:spacing w:after="0" w:line="240" w:lineRule="auto"/>
              <w:ind w:left="0"/>
              <w:rPr>
                <w:rFonts w:ascii="Roboto" w:hAnsi="Roboto"/>
                <w:color w:val="auto"/>
                <w:sz w:val="21"/>
                <w:szCs w:val="21"/>
              </w:rPr>
            </w:pPr>
            <w:r w:rsidRPr="002F4A2F">
              <w:rPr>
                <w:rFonts w:ascii="Roboto" w:hAnsi="Roboto"/>
                <w:color w:val="auto"/>
                <w:sz w:val="21"/>
                <w:szCs w:val="21"/>
              </w:rPr>
              <w:t>Fundo Municipal de Saúde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C23E777" w14:textId="7D3B8E94" w:rsidR="00F07060" w:rsidRPr="005D18B0" w:rsidRDefault="002F4A2F" w:rsidP="00F07060">
            <w:pPr>
              <w:spacing w:after="0" w:line="240" w:lineRule="auto"/>
              <w:ind w:left="0"/>
              <w:rPr>
                <w:rFonts w:ascii="Roboto" w:hAnsi="Roboto"/>
                <w:color w:val="auto"/>
                <w:sz w:val="21"/>
                <w:szCs w:val="21"/>
              </w:rPr>
            </w:pPr>
            <w:r w:rsidRPr="002F4A2F">
              <w:rPr>
                <w:rFonts w:ascii="Roboto" w:hAnsi="Roboto"/>
                <w:color w:val="auto"/>
                <w:sz w:val="21"/>
                <w:szCs w:val="21"/>
              </w:rPr>
              <w:t>Contrato de Gestão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737881" w14:textId="22BDE02C" w:rsidR="00F07060" w:rsidRDefault="002F4A2F" w:rsidP="00F07060">
            <w:pPr>
              <w:spacing w:after="0" w:line="240" w:lineRule="auto"/>
              <w:ind w:left="0"/>
              <w:rPr>
                <w:rFonts w:ascii="Roboto" w:hAnsi="Roboto"/>
                <w:color w:val="auto"/>
                <w:sz w:val="21"/>
                <w:szCs w:val="21"/>
              </w:rPr>
            </w:pPr>
            <w:r w:rsidRPr="002F4A2F">
              <w:rPr>
                <w:rFonts w:ascii="Roboto" w:hAnsi="Roboto"/>
                <w:color w:val="auto"/>
                <w:sz w:val="21"/>
                <w:szCs w:val="21"/>
              </w:rPr>
              <w:t>007/2020 e aditivos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E2B025" w14:textId="5EC67B4D" w:rsidR="00F07060" w:rsidRPr="00F07060" w:rsidRDefault="002F4A2F" w:rsidP="00F07060">
            <w:pPr>
              <w:spacing w:after="0" w:line="240" w:lineRule="auto"/>
              <w:ind w:left="0"/>
              <w:rPr>
                <w:rFonts w:ascii="Roboto" w:hAnsi="Roboto"/>
                <w:sz w:val="21"/>
                <w:szCs w:val="21"/>
              </w:rPr>
            </w:pPr>
            <w:r w:rsidRPr="002F4A2F">
              <w:rPr>
                <w:rFonts w:ascii="Roboto" w:hAnsi="Roboto"/>
                <w:sz w:val="21"/>
                <w:szCs w:val="21"/>
              </w:rPr>
              <w:t>Gerenciamento do programa de Estratégia Saúde da Família/Atenção Básica/Saúde Bucal, Núcleo de Apoio a Saúde da Família (NASF), assegurando assistência universal e equânime aos usuários do Sistema Único de Saúde – SUS, em conformidade com a Política Nacional de Atenção Básica, portaria nº 2.436, de 21 de setembro de 2017, conforme detalhado no Plano de Trabalho.</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8C7FFD" w14:textId="7F75155B" w:rsidR="00F07060" w:rsidRPr="0099312D" w:rsidRDefault="002F4A2F" w:rsidP="00F07060">
            <w:pPr>
              <w:spacing w:after="0" w:line="240" w:lineRule="auto"/>
              <w:ind w:left="0"/>
              <w:jc w:val="right"/>
              <w:rPr>
                <w:rFonts w:ascii="Roboto" w:hAnsi="Roboto"/>
                <w:sz w:val="21"/>
                <w:szCs w:val="21"/>
              </w:rPr>
            </w:pPr>
            <w:r w:rsidRPr="002F4A2F">
              <w:rPr>
                <w:rFonts w:ascii="Roboto" w:hAnsi="Roboto"/>
                <w:sz w:val="21"/>
                <w:szCs w:val="21"/>
              </w:rPr>
              <w:t>3.369.563,80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16F331" w14:textId="7BBBC08E" w:rsidR="00F07060" w:rsidRPr="005D18B0" w:rsidRDefault="002F4A2F" w:rsidP="00F07060">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 e em andamento</w:t>
            </w:r>
          </w:p>
        </w:tc>
      </w:tr>
      <w:tr w:rsidR="00A95164" w:rsidRPr="005D18B0" w14:paraId="3090264E" w14:textId="77777777" w:rsidTr="002F4A2F">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BBD074" w14:textId="1C5F43C2" w:rsidR="00A95164" w:rsidRPr="005D18B0" w:rsidRDefault="002F4A2F" w:rsidP="008D43B6">
            <w:pPr>
              <w:spacing w:after="0" w:line="240" w:lineRule="auto"/>
              <w:ind w:left="0"/>
              <w:rPr>
                <w:rFonts w:ascii="Roboto" w:hAnsi="Roboto"/>
                <w:color w:val="auto"/>
                <w:sz w:val="21"/>
                <w:szCs w:val="21"/>
              </w:rPr>
            </w:pPr>
            <w:r w:rsidRPr="002F4A2F">
              <w:rPr>
                <w:rFonts w:ascii="Roboto" w:hAnsi="Roboto"/>
                <w:color w:val="auto"/>
                <w:sz w:val="21"/>
                <w:szCs w:val="21"/>
              </w:rPr>
              <w:t>Fundo Municipal de Assistência Social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38C8D5" w14:textId="758253F9" w:rsidR="00A95164" w:rsidRPr="005D18B0" w:rsidRDefault="002F4A2F" w:rsidP="008D43B6">
            <w:pPr>
              <w:spacing w:after="0" w:line="240" w:lineRule="auto"/>
              <w:ind w:left="0"/>
              <w:rPr>
                <w:rFonts w:ascii="Roboto" w:hAnsi="Roboto"/>
                <w:color w:val="auto"/>
                <w:sz w:val="21"/>
                <w:szCs w:val="21"/>
              </w:rPr>
            </w:pPr>
            <w:r w:rsidRPr="002F4A2F">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7D7349" w14:textId="7681FDF4" w:rsidR="00A95164" w:rsidRPr="005D18B0" w:rsidRDefault="002F4A2F" w:rsidP="008D43B6">
            <w:pPr>
              <w:spacing w:after="0" w:line="240" w:lineRule="auto"/>
              <w:ind w:left="0"/>
              <w:rPr>
                <w:rFonts w:ascii="Roboto" w:hAnsi="Roboto"/>
                <w:color w:val="auto"/>
                <w:sz w:val="21"/>
                <w:szCs w:val="21"/>
              </w:rPr>
            </w:pPr>
            <w:r w:rsidRPr="002F4A2F">
              <w:rPr>
                <w:rFonts w:ascii="Roboto" w:hAnsi="Roboto"/>
                <w:color w:val="auto"/>
                <w:sz w:val="21"/>
                <w:szCs w:val="21"/>
              </w:rPr>
              <w:t>002/2023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BCA48A" w14:textId="476D4506"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 xml:space="preserve">Constitui objeto do presente termo a transferência de recursos financeiros para a APAE, com a finalidade </w:t>
            </w:r>
            <w:proofErr w:type="gramStart"/>
            <w:r w:rsidRPr="002F4A2F">
              <w:rPr>
                <w:rFonts w:ascii="Roboto" w:hAnsi="Roboto"/>
                <w:color w:val="auto"/>
                <w:sz w:val="21"/>
                <w:szCs w:val="21"/>
              </w:rPr>
              <w:t>de  custear</w:t>
            </w:r>
            <w:proofErr w:type="gramEnd"/>
            <w:r w:rsidRPr="002F4A2F">
              <w:rPr>
                <w:rFonts w:ascii="Roboto" w:hAnsi="Roboto"/>
                <w:color w:val="auto"/>
                <w:sz w:val="21"/>
                <w:szCs w:val="21"/>
              </w:rPr>
              <w:t xml:space="preserve"> despesas advindas da manutenção da entidade.</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A0126FD" w14:textId="1D32A1BB" w:rsidR="00A95164" w:rsidRPr="005D18B0" w:rsidRDefault="002F4A2F" w:rsidP="00655027">
            <w:pPr>
              <w:spacing w:after="0" w:line="240" w:lineRule="auto"/>
              <w:ind w:left="0"/>
              <w:jc w:val="right"/>
              <w:rPr>
                <w:rFonts w:ascii="Roboto" w:hAnsi="Roboto"/>
                <w:color w:val="auto"/>
                <w:sz w:val="21"/>
                <w:szCs w:val="21"/>
              </w:rPr>
            </w:pPr>
            <w:r w:rsidRPr="002F4A2F">
              <w:rPr>
                <w:rFonts w:ascii="Roboto" w:hAnsi="Roboto"/>
                <w:color w:val="auto"/>
                <w:sz w:val="21"/>
                <w:szCs w:val="21"/>
              </w:rPr>
              <w:t>7.841,32</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9417E1F" w14:textId="118547E5" w:rsidR="00A95164" w:rsidRPr="005D18B0" w:rsidRDefault="002F4A2F" w:rsidP="008D43B6">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 com ressalvas e em andamento</w:t>
            </w:r>
          </w:p>
        </w:tc>
      </w:tr>
      <w:tr w:rsidR="00A95164" w:rsidRPr="005D18B0" w14:paraId="133A8F59" w14:textId="77777777" w:rsidTr="002F4A2F">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51A5D46" w14:textId="38D27CD5"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 xml:space="preserve">Prefeitura Municipal de </w:t>
            </w:r>
            <w:r w:rsidR="00231681">
              <w:rPr>
                <w:rFonts w:ascii="Roboto" w:hAnsi="Roboto"/>
                <w:color w:val="auto"/>
                <w:sz w:val="21"/>
                <w:szCs w:val="21"/>
              </w:rPr>
              <w:t>Imaruí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78FF39" w14:textId="3D1C2100"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FE421C5" w14:textId="55B2D913"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005/2023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F06A57" w14:textId="136B293F"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Constitui objeto do presente Termo de Colaboração ou de Fomento a transferência de recursos financeiros para a BANDA, com a finalidade de custear despesas advindas da manutenção da entidade</w:t>
            </w:r>
            <w:r>
              <w:rPr>
                <w:rFonts w:ascii="Roboto" w:hAnsi="Roboto"/>
                <w:color w:val="auto"/>
                <w:sz w:val="21"/>
                <w:szCs w:val="21"/>
              </w:rPr>
              <w:t>.</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2C7B67" w14:textId="1F4E2196" w:rsidR="00A95164" w:rsidRPr="005D18B0" w:rsidRDefault="002F4A2F" w:rsidP="00655027">
            <w:pPr>
              <w:spacing w:after="0" w:line="240" w:lineRule="auto"/>
              <w:ind w:left="0"/>
              <w:jc w:val="right"/>
              <w:rPr>
                <w:rFonts w:ascii="Roboto" w:hAnsi="Roboto"/>
                <w:color w:val="auto"/>
                <w:sz w:val="21"/>
                <w:szCs w:val="21"/>
              </w:rPr>
            </w:pPr>
            <w:r w:rsidRPr="002F4A2F">
              <w:rPr>
                <w:rFonts w:ascii="Roboto" w:hAnsi="Roboto"/>
                <w:color w:val="auto"/>
                <w:sz w:val="21"/>
                <w:szCs w:val="21"/>
              </w:rPr>
              <w:t>48.000,00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86D232" w14:textId="2F639DC8" w:rsidR="00A95164" w:rsidRPr="005D18B0" w:rsidRDefault="002F4A2F" w:rsidP="008D43B6">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 com ressalvas e em andamento</w:t>
            </w:r>
          </w:p>
        </w:tc>
      </w:tr>
      <w:tr w:rsidR="00A95164" w:rsidRPr="005D18B0" w14:paraId="2CFE94A3" w14:textId="77777777" w:rsidTr="002F4A2F">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9A123D" w14:textId="0C7F445F"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 xml:space="preserve">Prefeitura Municipal de </w:t>
            </w:r>
            <w:r>
              <w:rPr>
                <w:rFonts w:ascii="Roboto" w:hAnsi="Roboto"/>
                <w:color w:val="auto"/>
                <w:sz w:val="21"/>
                <w:szCs w:val="21"/>
              </w:rPr>
              <w:t>Imaruí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BA7DE2" w14:textId="5CDE30D5"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7C2B21" w14:textId="050D5FC9"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003/2023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8F7DA2" w14:textId="2C61AD4C" w:rsidR="00A95164" w:rsidRPr="005D18B0" w:rsidRDefault="002F4A2F" w:rsidP="008D43B6">
            <w:pPr>
              <w:spacing w:after="0" w:line="240" w:lineRule="auto"/>
              <w:ind w:left="0" w:firstLine="0"/>
              <w:rPr>
                <w:rFonts w:ascii="Roboto" w:hAnsi="Roboto"/>
                <w:color w:val="auto"/>
                <w:sz w:val="21"/>
                <w:szCs w:val="21"/>
              </w:rPr>
            </w:pPr>
            <w:r w:rsidRPr="002F4A2F">
              <w:rPr>
                <w:rFonts w:ascii="Roboto" w:hAnsi="Roboto"/>
                <w:color w:val="auto"/>
                <w:sz w:val="21"/>
                <w:szCs w:val="21"/>
              </w:rPr>
              <w:t>Transferência de recursos financeiros para a APAE, com a finalidade de custear despesas advindas da manutenção da entidade</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D3983A" w14:textId="59E5DD93" w:rsidR="00A95164" w:rsidRPr="005D18B0" w:rsidRDefault="002F4A2F" w:rsidP="00655027">
            <w:pPr>
              <w:spacing w:after="0" w:line="240" w:lineRule="auto"/>
              <w:ind w:left="0"/>
              <w:jc w:val="right"/>
              <w:rPr>
                <w:rFonts w:ascii="Roboto" w:hAnsi="Roboto"/>
                <w:color w:val="auto"/>
                <w:sz w:val="21"/>
                <w:szCs w:val="21"/>
              </w:rPr>
            </w:pPr>
            <w:r w:rsidRPr="002F4A2F">
              <w:rPr>
                <w:rFonts w:ascii="Roboto" w:hAnsi="Roboto"/>
                <w:color w:val="auto"/>
                <w:sz w:val="21"/>
                <w:szCs w:val="21"/>
              </w:rPr>
              <w:t>30.000,00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83C3E1" w14:textId="039B6F9E" w:rsidR="00A95164" w:rsidRPr="005D18B0" w:rsidRDefault="002F4A2F" w:rsidP="008D43B6">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 com ressalvas e em andamento</w:t>
            </w:r>
          </w:p>
        </w:tc>
      </w:tr>
      <w:tr w:rsidR="00F07060" w:rsidRPr="005D18B0" w14:paraId="71F87791" w14:textId="77777777" w:rsidTr="00CB5D00">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5489A4" w14:textId="2824DBB6" w:rsidR="00F07060" w:rsidRPr="005D18B0"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 xml:space="preserve">Prefeitura Municipal de </w:t>
            </w:r>
            <w:r>
              <w:rPr>
                <w:rFonts w:ascii="Roboto" w:hAnsi="Roboto"/>
                <w:color w:val="auto"/>
                <w:sz w:val="21"/>
                <w:szCs w:val="21"/>
              </w:rPr>
              <w:t>Imaruí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7315A0E" w14:textId="1EF36039" w:rsidR="00F07060" w:rsidRPr="005D18B0"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58A021" w14:textId="3F0A2F6D" w:rsidR="00F07060" w:rsidRPr="005D18B0"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007/2023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03F20C" w14:textId="06C4F086" w:rsidR="00F07060" w:rsidRPr="005470FF"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Constitui objeto do presente termo a transferência de recursos financeiros com a finalidade de custear despesas na conclusão da obra de construção de salas de aula na Escola Especial Arco-íris – APAE de Imaruí</w:t>
            </w:r>
            <w:r>
              <w:rPr>
                <w:rFonts w:ascii="Roboto" w:hAnsi="Roboto"/>
                <w:color w:val="auto"/>
                <w:sz w:val="21"/>
                <w:szCs w:val="21"/>
              </w:rPr>
              <w:t>.</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698AF5" w14:textId="71D481B1" w:rsidR="00F07060" w:rsidRDefault="002F4A2F" w:rsidP="00F07060">
            <w:pPr>
              <w:spacing w:after="0" w:line="240" w:lineRule="auto"/>
              <w:ind w:left="0"/>
              <w:jc w:val="right"/>
              <w:rPr>
                <w:rFonts w:ascii="Roboto" w:hAnsi="Roboto"/>
                <w:color w:val="auto"/>
                <w:sz w:val="21"/>
                <w:szCs w:val="21"/>
              </w:rPr>
            </w:pPr>
            <w:r w:rsidRPr="002F4A2F">
              <w:rPr>
                <w:rFonts w:ascii="Roboto" w:hAnsi="Roboto"/>
                <w:color w:val="auto"/>
                <w:sz w:val="21"/>
                <w:szCs w:val="21"/>
              </w:rPr>
              <w:t>5.400,00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048F40" w14:textId="7630377C" w:rsidR="00F07060" w:rsidRPr="005D18B0" w:rsidRDefault="002F4A2F" w:rsidP="00F07060">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w:t>
            </w:r>
          </w:p>
        </w:tc>
      </w:tr>
      <w:tr w:rsidR="00F07060" w:rsidRPr="005D18B0" w14:paraId="0393C8CD" w14:textId="77777777" w:rsidTr="00CB5D00">
        <w:tc>
          <w:tcPr>
            <w:tcW w:w="18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7CA2D8" w14:textId="68595A6E" w:rsidR="00F07060" w:rsidRPr="005D18B0"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 xml:space="preserve">Prefeitura Municipal de </w:t>
            </w:r>
            <w:r>
              <w:rPr>
                <w:rFonts w:ascii="Roboto" w:hAnsi="Roboto"/>
                <w:color w:val="auto"/>
                <w:sz w:val="21"/>
                <w:szCs w:val="21"/>
              </w:rPr>
              <w:t>Imaruí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0801E99" w14:textId="3ABA2C07" w:rsidR="00F07060" w:rsidRPr="005D18B0"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Termo de Colaboração ou Fomento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229D2A" w14:textId="5EC6B4FC" w:rsidR="00F07060" w:rsidRPr="005D18B0"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006/2023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F415F8" w14:textId="4C4BE5CC" w:rsidR="00F07060" w:rsidRPr="005470FF" w:rsidRDefault="002F4A2F" w:rsidP="00F07060">
            <w:pPr>
              <w:spacing w:after="0" w:line="240" w:lineRule="auto"/>
              <w:ind w:left="0" w:firstLine="0"/>
              <w:rPr>
                <w:rFonts w:ascii="Roboto" w:hAnsi="Roboto"/>
                <w:color w:val="auto"/>
                <w:sz w:val="21"/>
                <w:szCs w:val="21"/>
              </w:rPr>
            </w:pPr>
            <w:r w:rsidRPr="002F4A2F">
              <w:rPr>
                <w:rFonts w:ascii="Roboto" w:hAnsi="Roboto"/>
                <w:color w:val="auto"/>
                <w:sz w:val="21"/>
                <w:szCs w:val="21"/>
              </w:rPr>
              <w:t xml:space="preserve">Constitui objeto do presente Termo de Colaboração ou de Fomento a transferência de recursos financeiros para o Coral Raízes, com a finalidade de custear despesas advindas da manutenção </w:t>
            </w:r>
            <w:proofErr w:type="gramStart"/>
            <w:r w:rsidRPr="002F4A2F">
              <w:rPr>
                <w:rFonts w:ascii="Roboto" w:hAnsi="Roboto"/>
                <w:color w:val="auto"/>
                <w:sz w:val="21"/>
                <w:szCs w:val="21"/>
              </w:rPr>
              <w:t>da  entidade</w:t>
            </w:r>
            <w:proofErr w:type="gramEnd"/>
            <w:r>
              <w:rPr>
                <w:rFonts w:ascii="Roboto" w:hAnsi="Roboto"/>
                <w:color w:val="auto"/>
                <w:sz w:val="21"/>
                <w:szCs w:val="21"/>
              </w:rPr>
              <w:t>.</w:t>
            </w:r>
          </w:p>
        </w:tc>
        <w:tc>
          <w:tcPr>
            <w:tcW w:w="11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FBB066" w14:textId="6E7792B3" w:rsidR="00F07060" w:rsidRDefault="002F4A2F" w:rsidP="00F07060">
            <w:pPr>
              <w:spacing w:after="0" w:line="240" w:lineRule="auto"/>
              <w:ind w:left="0"/>
              <w:jc w:val="right"/>
              <w:rPr>
                <w:rFonts w:ascii="Roboto" w:hAnsi="Roboto"/>
                <w:color w:val="auto"/>
                <w:sz w:val="21"/>
                <w:szCs w:val="21"/>
              </w:rPr>
            </w:pPr>
            <w:r w:rsidRPr="002F4A2F">
              <w:rPr>
                <w:rFonts w:ascii="Roboto" w:hAnsi="Roboto"/>
                <w:color w:val="auto"/>
                <w:sz w:val="21"/>
                <w:szCs w:val="21"/>
              </w:rPr>
              <w:t>6.000,00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8AB02B5" w14:textId="104F162F" w:rsidR="00F07060" w:rsidRPr="005D18B0" w:rsidRDefault="002F4A2F" w:rsidP="00F07060">
            <w:pPr>
              <w:spacing w:after="0" w:line="240" w:lineRule="auto"/>
              <w:ind w:left="0"/>
              <w:rPr>
                <w:rFonts w:ascii="Roboto" w:hAnsi="Roboto"/>
                <w:color w:val="auto"/>
                <w:sz w:val="21"/>
                <w:szCs w:val="21"/>
              </w:rPr>
            </w:pPr>
            <w:r w:rsidRPr="002F4A2F">
              <w:rPr>
                <w:rFonts w:ascii="Roboto" w:hAnsi="Roboto"/>
                <w:color w:val="auto"/>
                <w:sz w:val="21"/>
                <w:szCs w:val="21"/>
              </w:rPr>
              <w:t>Prestação de contas regular com ressalvas e em andamento</w:t>
            </w:r>
            <w:r>
              <w:rPr>
                <w:rFonts w:ascii="Roboto" w:hAnsi="Roboto"/>
                <w:color w:val="auto"/>
                <w:sz w:val="21"/>
                <w:szCs w:val="21"/>
              </w:rPr>
              <w:t>.</w:t>
            </w:r>
          </w:p>
        </w:tc>
      </w:tr>
    </w:tbl>
    <w:p w14:paraId="3D98FB78" w14:textId="77777777" w:rsidR="00E7603B" w:rsidRPr="005D18B0" w:rsidRDefault="00E7603B" w:rsidP="002D4234">
      <w:pPr>
        <w:pStyle w:val="NormalWeb"/>
        <w:shd w:val="clear" w:color="auto" w:fill="FFFFFF"/>
        <w:spacing w:before="0" w:beforeAutospacing="0" w:after="150" w:afterAutospacing="0"/>
        <w:jc w:val="both"/>
        <w:rPr>
          <w:rStyle w:val="Forte"/>
          <w:rFonts w:ascii="Roboto" w:hAnsi="Roboto"/>
          <w:sz w:val="21"/>
          <w:szCs w:val="21"/>
        </w:rPr>
      </w:pPr>
    </w:p>
    <w:p w14:paraId="30F404A9"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lastRenderedPageBreak/>
        <w:t>O município possui contratos de gestão regidos pela Lei nº 9.637/1998? Não</w:t>
      </w:r>
    </w:p>
    <w:p w14:paraId="1C63879C" w14:textId="77777777" w:rsidR="001A6887" w:rsidRPr="005D18B0" w:rsidRDefault="00A95164"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ab/>
      </w:r>
      <w:r w:rsidR="001A6887" w:rsidRPr="005D18B0">
        <w:rPr>
          <w:rFonts w:ascii="Roboto" w:hAnsi="Roboto"/>
          <w:sz w:val="21"/>
          <w:szCs w:val="21"/>
        </w:rPr>
        <w:t>Entidades (se aplicável)</w:t>
      </w:r>
      <w:proofErr w:type="gramStart"/>
      <w:r w:rsidR="001A6887" w:rsidRPr="005D18B0">
        <w:rPr>
          <w:rFonts w:ascii="Roboto" w:hAnsi="Roboto"/>
          <w:sz w:val="21"/>
          <w:szCs w:val="21"/>
        </w:rPr>
        <w:t>: ;</w:t>
      </w:r>
      <w:proofErr w:type="gramEnd"/>
      <w:r w:rsidR="001A6887" w:rsidRPr="005D18B0">
        <w:rPr>
          <w:rFonts w:ascii="Roboto" w:hAnsi="Roboto"/>
          <w:sz w:val="21"/>
          <w:szCs w:val="21"/>
        </w:rPr>
        <w:t>;;;;;;;;</w:t>
      </w:r>
    </w:p>
    <w:p w14:paraId="315638B3"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Regulamentação da Lei 13.019/2014 (se aplicável): Decreto nº 042, de 02 de agosto de 2018</w:t>
      </w:r>
    </w:p>
    <w:p w14:paraId="53C9FA60" w14:textId="09D23D81" w:rsidR="001A6887" w:rsidRDefault="001A6887" w:rsidP="00A95164">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VI - Avaliação dos processos licitatórios realizados pela Unidade Jurisdicionada</w:t>
      </w:r>
    </w:p>
    <w:p w14:paraId="618E3D07" w14:textId="77777777" w:rsidR="00231681" w:rsidRPr="00231681" w:rsidRDefault="00231681" w:rsidP="00231681"/>
    <w:p w14:paraId="06971C6E"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Foram avaliados processos licitatórios pelo Controle Interno? Não</w:t>
      </w:r>
    </w:p>
    <w:p w14:paraId="6E2A5C7C"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Critérios de seleção utilizados para a avaliação dos processos de licitação: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7"/>
        <w:gridCol w:w="1329"/>
        <w:gridCol w:w="998"/>
        <w:gridCol w:w="1430"/>
        <w:gridCol w:w="1389"/>
        <w:gridCol w:w="2045"/>
      </w:tblGrid>
      <w:tr w:rsidR="001A6887" w:rsidRPr="005D18B0" w14:paraId="387CB285"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2AE78C"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Número do Processo de Licitação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1D249"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Modalidade de Licitação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ECE7A0"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Tipo de Licitação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7ECC4E"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Valor estimado de contratação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708463"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CPF ou CNPJ do Contratado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937858"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Descrição dos indícios de irregularidade, se houver</w:t>
            </w:r>
          </w:p>
        </w:tc>
      </w:tr>
      <w:tr w:rsidR="001A6887" w:rsidRPr="005D18B0" w14:paraId="72A6CDDE"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D9627F"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A4753C"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324322"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463C01"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78C53C"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336496" w14:textId="77777777" w:rsidR="001A6887" w:rsidRPr="005D18B0" w:rsidRDefault="001A6887" w:rsidP="005D18B0">
            <w:pPr>
              <w:spacing w:after="0" w:line="240" w:lineRule="auto"/>
              <w:ind w:left="0" w:firstLine="0"/>
              <w:rPr>
                <w:rFonts w:ascii="Roboto" w:hAnsi="Roboto"/>
                <w:color w:val="auto"/>
                <w:sz w:val="21"/>
                <w:szCs w:val="21"/>
              </w:rPr>
            </w:pPr>
          </w:p>
        </w:tc>
      </w:tr>
    </w:tbl>
    <w:p w14:paraId="0434B5C3"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Sobre as licitações e contratações da unidade, avalia-se:</w:t>
      </w:r>
    </w:p>
    <w:p w14:paraId="752DB3E8" w14:textId="77777777" w:rsidR="001A6887" w:rsidRPr="005D18B0" w:rsidRDefault="001A6887" w:rsidP="002D4234">
      <w:pPr>
        <w:numPr>
          <w:ilvl w:val="0"/>
          <w:numId w:val="33"/>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quanto às justificativas da contratação, considerando se a necessidade está alinhada aos planos do órgão contratante (metas do Plano Plurianual), e se a oficialização da demanda foi feita pelo beneficiário da solução a ser contratada:     </w:t>
      </w:r>
    </w:p>
    <w:p w14:paraId="755BC2B7" w14:textId="77777777" w:rsidR="001A6887" w:rsidRPr="005D18B0" w:rsidRDefault="001A6887" w:rsidP="002D4234">
      <w:pPr>
        <w:numPr>
          <w:ilvl w:val="0"/>
          <w:numId w:val="33"/>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acerca da descrição do objeto, quanto à solução escolhida (se embasada em estudos técnicos preliminares), e ao nível de detalhamento dos requisitos necessários e das especificações técnicas:     </w:t>
      </w:r>
    </w:p>
    <w:p w14:paraId="5C49D500" w14:textId="77777777" w:rsidR="001A6887" w:rsidRPr="005D18B0" w:rsidRDefault="001A6887" w:rsidP="002D4234">
      <w:pPr>
        <w:numPr>
          <w:ilvl w:val="0"/>
          <w:numId w:val="33"/>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acerca das quantidades a serem adquiridas, verificando a existência de memórias de cálculo e respectivos documentos e informações de suporte, e se estão apensados aos autos do procedimento licitatório:     </w:t>
      </w:r>
    </w:p>
    <w:p w14:paraId="177D37D8" w14:textId="77777777" w:rsidR="001A6887" w:rsidRPr="005D18B0" w:rsidRDefault="001A6887" w:rsidP="002D4234">
      <w:pPr>
        <w:numPr>
          <w:ilvl w:val="0"/>
          <w:numId w:val="33"/>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acerca da estimativa do preço, verificando se a pesquisa de preços realizada pelo setor competente reflete a realidade de mercado, e se está apensada aos autos do procedimento licitatório:     </w:t>
      </w:r>
    </w:p>
    <w:p w14:paraId="39D420F3" w14:textId="77777777" w:rsidR="001A6887" w:rsidRPr="005D18B0" w:rsidRDefault="001A6887" w:rsidP="002D4234">
      <w:pPr>
        <w:numPr>
          <w:ilvl w:val="0"/>
          <w:numId w:val="33"/>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acerca das dispensas de licitação por valor, visando a evitar o fracionamento de despesas:     </w:t>
      </w:r>
    </w:p>
    <w:p w14:paraId="1A00EF0F" w14:textId="77777777" w:rsidR="001A6887" w:rsidRPr="005D18B0" w:rsidRDefault="001A6887" w:rsidP="002D4234">
      <w:pPr>
        <w:numPr>
          <w:ilvl w:val="0"/>
          <w:numId w:val="33"/>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acerca da identificação das parcelas de maior relevância e valor significativo do objeto da licitação, e a correlação com as exigências de qualificação técnica previstas no edital:     </w:t>
      </w:r>
    </w:p>
    <w:p w14:paraId="30DFD1B1" w14:textId="77777777" w:rsidR="001A6887" w:rsidRPr="005D18B0" w:rsidRDefault="001A6887" w:rsidP="002D4234">
      <w:pPr>
        <w:numPr>
          <w:ilvl w:val="0"/>
          <w:numId w:val="33"/>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quando à designação do fiscal do contrato, mediante designação formal e com definição das suas atribuições:     </w:t>
      </w:r>
    </w:p>
    <w:p w14:paraId="157C3278" w14:textId="28C8141B" w:rsidR="001A6887" w:rsidRDefault="001A6887" w:rsidP="005D18B0">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VII - Avaliação da gestão de recursos humanos</w:t>
      </w:r>
    </w:p>
    <w:p w14:paraId="1EB80C21" w14:textId="77777777" w:rsidR="00231681" w:rsidRPr="00231681" w:rsidRDefault="00231681" w:rsidP="00231681"/>
    <w:p w14:paraId="58A8DDCA"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Foram realizados procedimentos de fiscalização relacionados à gestão de pessoal?  Não.</w:t>
      </w:r>
    </w:p>
    <w:p w14:paraId="61517110" w14:textId="77777777" w:rsidR="001A6887" w:rsidRPr="005D18B0" w:rsidRDefault="005D18B0"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ab/>
      </w:r>
      <w:r w:rsidR="001A6887" w:rsidRPr="005D18B0">
        <w:rPr>
          <w:rFonts w:ascii="Roboto" w:hAnsi="Roboto"/>
          <w:sz w:val="21"/>
          <w:szCs w:val="21"/>
        </w:rPr>
        <w:t>Procedimentos realizados:</w:t>
      </w:r>
    </w:p>
    <w:p w14:paraId="0C6B551F"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Avalia-se a gestão de recursos humanos da(s) unidade(s) da seguinte maneira:</w:t>
      </w:r>
    </w:p>
    <w:p w14:paraId="0CAD45BB"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Efetividade do sistema de frequência de servidores (Ponto Eletrônico ou manual):     </w:t>
      </w:r>
    </w:p>
    <w:p w14:paraId="6E58C4A3"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Controle de horas extras pelos gestores:     </w:t>
      </w:r>
    </w:p>
    <w:p w14:paraId="5E7C99C6" w14:textId="7E0BC454"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Atuação dos comissionados exclusivamente em atividades</w:t>
      </w:r>
      <w:r w:rsidR="00231681">
        <w:rPr>
          <w:rFonts w:ascii="Roboto" w:hAnsi="Roboto"/>
          <w:color w:val="auto"/>
          <w:sz w:val="21"/>
          <w:szCs w:val="21"/>
        </w:rPr>
        <w:t xml:space="preserve"> </w:t>
      </w:r>
      <w:r w:rsidRPr="005D18B0">
        <w:rPr>
          <w:rFonts w:ascii="Roboto" w:hAnsi="Roboto"/>
          <w:color w:val="auto"/>
          <w:sz w:val="21"/>
          <w:szCs w:val="21"/>
        </w:rPr>
        <w:t>de Direção, Chefia e Assessoramento:     </w:t>
      </w:r>
    </w:p>
    <w:p w14:paraId="6D2424CF"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Realização de cursos de capacitação pelos servidores:     </w:t>
      </w:r>
    </w:p>
    <w:p w14:paraId="1EA4F7E9"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lastRenderedPageBreak/>
        <w:t>Verificação dos procedimentos de avaliação periódica de desempenho dos servidores:     </w:t>
      </w:r>
    </w:p>
    <w:p w14:paraId="39C76FE6"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Avaliação quanto aos programas de treinamento e capacitação dos servidores:     </w:t>
      </w:r>
    </w:p>
    <w:p w14:paraId="331CA49F"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Verificação da concessão das verbas que integram a folha de pagamentos:     </w:t>
      </w:r>
    </w:p>
    <w:p w14:paraId="6CE427F9"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Verificação quanto à realização de avaliação de servidores em estágio probatório:     </w:t>
      </w:r>
    </w:p>
    <w:p w14:paraId="07DE6EDA"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Verificação quanto à reavaliação periódica dos servidores aposentados por invalidez vinculados aos Regimes Próprios de Previdência Social:     </w:t>
      </w:r>
    </w:p>
    <w:p w14:paraId="7B4F4A2E"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Verificação quanto à regularidade dos afastamentos dos servidores (licenças):     </w:t>
      </w:r>
    </w:p>
    <w:p w14:paraId="2BDDAE43"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Verificação quanto à regularidade das acumulações de cargos, empregos e funções públicas:     </w:t>
      </w:r>
    </w:p>
    <w:p w14:paraId="72731B60"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Verificação quanto às ocorrências relacionadas a desvio de função na área de pessoal:     </w:t>
      </w:r>
    </w:p>
    <w:p w14:paraId="44EE2650" w14:textId="77777777" w:rsidR="001A6887" w:rsidRPr="005D18B0" w:rsidRDefault="001A6887" w:rsidP="002D4234">
      <w:pPr>
        <w:numPr>
          <w:ilvl w:val="0"/>
          <w:numId w:val="34"/>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Conciliação dos valores depositados aos servidores com os valores constantes na folha de pagamento:     </w:t>
      </w:r>
    </w:p>
    <w:p w14:paraId="7F40AF63" w14:textId="13E1728D" w:rsidR="001A6887" w:rsidRDefault="001A6887" w:rsidP="005D18B0">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VIII - Avaliação do cumprimento, pela unidade jurisdicionada, das determinações e recomendações expedidas pelo TCE/SC</w:t>
      </w:r>
    </w:p>
    <w:p w14:paraId="4AF43C9A" w14:textId="77777777" w:rsidR="00231681" w:rsidRPr="00231681" w:rsidRDefault="00231681" w:rsidP="00231681"/>
    <w:p w14:paraId="6F95717B"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Houve alguma determinação ou recomendação expedida pelo TCE/SC em relação à(s) unidade(s) jurisdicionada(s)? Não</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05"/>
        <w:gridCol w:w="1416"/>
        <w:gridCol w:w="1342"/>
        <w:gridCol w:w="786"/>
        <w:gridCol w:w="2239"/>
      </w:tblGrid>
      <w:tr w:rsidR="001A6887" w:rsidRPr="005D18B0" w14:paraId="53A0EBC5"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2F7A16"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Tipo (Determinação ou Recomendação)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6B8850"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Número do Acórdão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595B9A"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Assunto da Decisão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1BE40E"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Situação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08E75F"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Justificativa do Gestor, se houver</w:t>
            </w:r>
          </w:p>
        </w:tc>
      </w:tr>
      <w:tr w:rsidR="001A6887" w:rsidRPr="005D18B0" w14:paraId="1C0F1D8E"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81D09D"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2CEE08"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B457F6"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9F54E8"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890845" w14:textId="77777777" w:rsidR="001A6887" w:rsidRPr="005D18B0" w:rsidRDefault="001A6887" w:rsidP="005D18B0">
            <w:pPr>
              <w:spacing w:after="0" w:line="240" w:lineRule="auto"/>
              <w:ind w:left="0" w:firstLine="0"/>
              <w:rPr>
                <w:rFonts w:ascii="Roboto" w:hAnsi="Roboto"/>
                <w:color w:val="auto"/>
                <w:sz w:val="21"/>
                <w:szCs w:val="21"/>
              </w:rPr>
            </w:pPr>
          </w:p>
        </w:tc>
      </w:tr>
    </w:tbl>
    <w:p w14:paraId="0AED9167" w14:textId="16C5AE53" w:rsidR="001A6887" w:rsidRDefault="001A6887" w:rsidP="005D18B0">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IX - Relatório da execução das decisões do Tribunal de Contas que tenham imputado débito aos gestores municipais sob seu controle</w:t>
      </w:r>
    </w:p>
    <w:p w14:paraId="38BD597B" w14:textId="77777777" w:rsidR="00231681" w:rsidRPr="00231681" w:rsidRDefault="00231681" w:rsidP="00231681"/>
    <w:p w14:paraId="56EFD477"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Houve decisões do Tribunal de Contas que tenham imputado débito aos gestores municipais sob controle desta unidade? Não</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7"/>
        <w:gridCol w:w="1870"/>
        <w:gridCol w:w="1401"/>
        <w:gridCol w:w="529"/>
        <w:gridCol w:w="1683"/>
        <w:gridCol w:w="1218"/>
      </w:tblGrid>
      <w:tr w:rsidR="001A6887" w:rsidRPr="005D18B0" w14:paraId="33CF8582"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B6ADF9"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Nº do Acórdão ou Título Executivo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3D1402"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Data do Acórdão ou Título Executivo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354F71"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Nome do responsável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357D2B"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Valor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0F97B0"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Data da inscrição em dívida ativa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3B1633" w14:textId="77777777" w:rsidR="001A6887" w:rsidRPr="005D18B0" w:rsidRDefault="001A6887" w:rsidP="005D18B0">
            <w:pPr>
              <w:spacing w:after="0" w:line="240" w:lineRule="auto"/>
              <w:ind w:left="0" w:firstLine="0"/>
              <w:rPr>
                <w:rFonts w:ascii="Roboto" w:hAnsi="Roboto"/>
                <w:color w:val="auto"/>
                <w:sz w:val="21"/>
                <w:szCs w:val="21"/>
              </w:rPr>
            </w:pPr>
            <w:r w:rsidRPr="005D18B0">
              <w:rPr>
                <w:rStyle w:val="Forte"/>
                <w:rFonts w:ascii="Roboto" w:hAnsi="Roboto"/>
                <w:color w:val="auto"/>
                <w:sz w:val="21"/>
                <w:szCs w:val="21"/>
              </w:rPr>
              <w:t>Situação do processo</w:t>
            </w:r>
          </w:p>
        </w:tc>
      </w:tr>
      <w:tr w:rsidR="001A6887" w:rsidRPr="005D18B0" w14:paraId="121535A1" w14:textId="77777777" w:rsidTr="001A688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41A40B"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3F0F56"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3C522C"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294C76"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6702B1" w14:textId="77777777" w:rsidR="001A6887" w:rsidRPr="005D18B0" w:rsidRDefault="001A6887" w:rsidP="005D18B0">
            <w:pPr>
              <w:spacing w:after="0" w:line="240" w:lineRule="auto"/>
              <w:ind w:left="0" w:firstLine="0"/>
              <w:rPr>
                <w:rFonts w:ascii="Roboto" w:hAnsi="Roboto"/>
                <w:color w:val="auto"/>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DF0023" w14:textId="77777777" w:rsidR="001A6887" w:rsidRPr="005D18B0" w:rsidRDefault="001A6887" w:rsidP="005D18B0">
            <w:pPr>
              <w:spacing w:after="0" w:line="240" w:lineRule="auto"/>
              <w:ind w:left="0" w:firstLine="0"/>
              <w:rPr>
                <w:rFonts w:ascii="Roboto" w:hAnsi="Roboto"/>
                <w:color w:val="auto"/>
                <w:sz w:val="21"/>
                <w:szCs w:val="21"/>
              </w:rPr>
            </w:pPr>
          </w:p>
        </w:tc>
      </w:tr>
    </w:tbl>
    <w:p w14:paraId="52B71F27" w14:textId="531E876B" w:rsidR="001A6887" w:rsidRDefault="001A6887" w:rsidP="005D18B0">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X - Avaliação dos procedimentos adotados quando de renegociação da dívida com o instituto ou fundo próprio de previdência</w:t>
      </w:r>
    </w:p>
    <w:p w14:paraId="553DF580" w14:textId="77777777" w:rsidR="00231681" w:rsidRPr="00231681" w:rsidRDefault="00231681" w:rsidP="00231681"/>
    <w:p w14:paraId="563307D0"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Houve renegociação da dívida com Instituto ou fundo próprio de previdência? </w:t>
      </w:r>
      <w:r w:rsidRPr="005D18B0">
        <w:rPr>
          <w:rStyle w:val="Forte"/>
          <w:rFonts w:ascii="Roboto" w:hAnsi="Roboto"/>
          <w:sz w:val="21"/>
          <w:szCs w:val="21"/>
        </w:rPr>
        <w:t>Não</w:t>
      </w:r>
    </w:p>
    <w:p w14:paraId="7EBF9EEF"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Renegociação realizada, </w:t>
      </w:r>
      <w:r w:rsidRPr="005D18B0">
        <w:rPr>
          <w:rStyle w:val="Forte"/>
          <w:rFonts w:ascii="Roboto" w:hAnsi="Roboto"/>
          <w:sz w:val="21"/>
          <w:szCs w:val="21"/>
          <w:u w:val="single"/>
        </w:rPr>
        <w:t>se houver</w:t>
      </w:r>
      <w:r w:rsidRPr="005D18B0">
        <w:rPr>
          <w:rFonts w:ascii="Roboto" w:hAnsi="Roboto"/>
          <w:sz w:val="21"/>
          <w:szCs w:val="21"/>
        </w:rPr>
        <w:t>:</w:t>
      </w:r>
    </w:p>
    <w:p w14:paraId="18413801" w14:textId="77777777" w:rsidR="001A6887" w:rsidRPr="005D18B0" w:rsidRDefault="001A6887" w:rsidP="002D4234">
      <w:pPr>
        <w:numPr>
          <w:ilvl w:val="0"/>
          <w:numId w:val="35"/>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Instituto ou Fundo de Previdência: </w:t>
      </w:r>
    </w:p>
    <w:p w14:paraId="190E3789" w14:textId="77777777" w:rsidR="001A6887" w:rsidRPr="005D18B0" w:rsidRDefault="001A6887" w:rsidP="002D4234">
      <w:pPr>
        <w:numPr>
          <w:ilvl w:val="0"/>
          <w:numId w:val="35"/>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Valor do débito na data da renegociação:</w:t>
      </w:r>
      <w:r w:rsidRPr="005D18B0">
        <w:rPr>
          <w:rStyle w:val="Forte"/>
          <w:rFonts w:ascii="Roboto" w:hAnsi="Roboto"/>
          <w:color w:val="auto"/>
          <w:sz w:val="21"/>
          <w:szCs w:val="21"/>
        </w:rPr>
        <w:t> </w:t>
      </w:r>
    </w:p>
    <w:p w14:paraId="51754CF3" w14:textId="77777777" w:rsidR="001A6887" w:rsidRPr="005D18B0" w:rsidRDefault="001A6887" w:rsidP="002D4234">
      <w:pPr>
        <w:numPr>
          <w:ilvl w:val="0"/>
          <w:numId w:val="35"/>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Critérios utilizados para atualização da dívida: </w:t>
      </w:r>
    </w:p>
    <w:p w14:paraId="1C15D960" w14:textId="77777777" w:rsidR="001A6887" w:rsidRPr="005D18B0" w:rsidRDefault="001A6887" w:rsidP="002D4234">
      <w:pPr>
        <w:numPr>
          <w:ilvl w:val="0"/>
          <w:numId w:val="35"/>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Nº de parcelas a serem amortizadas na data da renegociação: </w:t>
      </w:r>
    </w:p>
    <w:p w14:paraId="0D40FC37" w14:textId="77777777" w:rsidR="001A6887" w:rsidRPr="005D18B0" w:rsidRDefault="001A6887" w:rsidP="002D4234">
      <w:pPr>
        <w:numPr>
          <w:ilvl w:val="0"/>
          <w:numId w:val="35"/>
        </w:numPr>
        <w:shd w:val="clear" w:color="auto" w:fill="FFFFFF"/>
        <w:spacing w:before="100" w:beforeAutospacing="1" w:after="100" w:afterAutospacing="1" w:line="240" w:lineRule="auto"/>
        <w:rPr>
          <w:rFonts w:ascii="Roboto" w:hAnsi="Roboto"/>
          <w:color w:val="auto"/>
          <w:sz w:val="21"/>
          <w:szCs w:val="21"/>
        </w:rPr>
      </w:pPr>
      <w:r w:rsidRPr="005D18B0">
        <w:rPr>
          <w:rFonts w:ascii="Roboto" w:hAnsi="Roboto"/>
          <w:color w:val="auto"/>
          <w:sz w:val="21"/>
          <w:szCs w:val="21"/>
        </w:rPr>
        <w:t>Outras condições de pagamento pactuadas: </w:t>
      </w:r>
    </w:p>
    <w:p w14:paraId="11187046" w14:textId="45002357" w:rsidR="001A6887" w:rsidRDefault="001A6887" w:rsidP="002D4234">
      <w:pPr>
        <w:pStyle w:val="NormalWeb"/>
        <w:shd w:val="clear" w:color="auto" w:fill="FFFFFF"/>
        <w:spacing w:before="0" w:beforeAutospacing="0" w:after="150" w:afterAutospacing="0"/>
        <w:jc w:val="both"/>
        <w:rPr>
          <w:rStyle w:val="Forte"/>
          <w:rFonts w:ascii="Roboto" w:hAnsi="Roboto"/>
        </w:rPr>
      </w:pPr>
      <w:r w:rsidRPr="005D18B0">
        <w:rPr>
          <w:rStyle w:val="Forte"/>
          <w:rFonts w:ascii="Roboto" w:hAnsi="Roboto"/>
        </w:rPr>
        <w:lastRenderedPageBreak/>
        <w:t xml:space="preserve">XI - Avaliação acerca da conformidade dos registros gerados pelos sistemas operacionais utilizados pelas entidades com os dados do </w:t>
      </w:r>
      <w:proofErr w:type="spellStart"/>
      <w:r w:rsidRPr="005D18B0">
        <w:rPr>
          <w:rStyle w:val="Forte"/>
          <w:rFonts w:ascii="Roboto" w:hAnsi="Roboto"/>
        </w:rPr>
        <w:t>e-Sfinge</w:t>
      </w:r>
      <w:proofErr w:type="spellEnd"/>
    </w:p>
    <w:p w14:paraId="31589367" w14:textId="77777777" w:rsidR="00231681" w:rsidRPr="005D18B0" w:rsidRDefault="00231681" w:rsidP="002D4234">
      <w:pPr>
        <w:pStyle w:val="NormalWeb"/>
        <w:shd w:val="clear" w:color="auto" w:fill="FFFFFF"/>
        <w:spacing w:before="0" w:beforeAutospacing="0" w:after="150" w:afterAutospacing="0"/>
        <w:jc w:val="both"/>
        <w:rPr>
          <w:rFonts w:ascii="Roboto" w:hAnsi="Roboto"/>
        </w:rPr>
      </w:pPr>
    </w:p>
    <w:p w14:paraId="7197D9EF"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 xml:space="preserve">Na avaliação desta unidade de controle interno, os registros gerados pelo sistema de contabilidade, orçamento e finanças encontram-se em conformidade com os dados </w:t>
      </w:r>
      <w:r w:rsidR="005D18B0">
        <w:rPr>
          <w:rFonts w:ascii="Roboto" w:hAnsi="Roboto"/>
          <w:sz w:val="21"/>
          <w:szCs w:val="21"/>
        </w:rPr>
        <w:t xml:space="preserve">disponíveis no Sistema </w:t>
      </w:r>
      <w:proofErr w:type="spellStart"/>
      <w:r w:rsidR="005D18B0">
        <w:rPr>
          <w:rFonts w:ascii="Roboto" w:hAnsi="Roboto"/>
          <w:sz w:val="21"/>
          <w:szCs w:val="21"/>
        </w:rPr>
        <w:t>e-Sfinge</w:t>
      </w:r>
      <w:proofErr w:type="spellEnd"/>
      <w:r w:rsidRPr="005D18B0">
        <w:rPr>
          <w:rFonts w:ascii="Roboto" w:hAnsi="Roboto"/>
          <w:sz w:val="21"/>
          <w:szCs w:val="21"/>
        </w:rPr>
        <w:t>?</w:t>
      </w:r>
      <w:r w:rsidR="005D18B0">
        <w:rPr>
          <w:rFonts w:ascii="Roboto" w:hAnsi="Roboto"/>
          <w:sz w:val="21"/>
          <w:szCs w:val="21"/>
        </w:rPr>
        <w:t xml:space="preserve"> </w:t>
      </w:r>
      <w:r w:rsidRPr="005D18B0">
        <w:rPr>
          <w:rStyle w:val="Forte"/>
          <w:rFonts w:ascii="Roboto" w:hAnsi="Roboto"/>
          <w:sz w:val="21"/>
          <w:szCs w:val="21"/>
        </w:rPr>
        <w:t>Sim</w:t>
      </w:r>
      <w:r w:rsidRPr="005D18B0">
        <w:rPr>
          <w:rFonts w:ascii="Roboto" w:hAnsi="Roboto"/>
          <w:sz w:val="21"/>
          <w:szCs w:val="21"/>
        </w:rPr>
        <w:t>.</w:t>
      </w:r>
    </w:p>
    <w:p w14:paraId="6990A1FA"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 xml:space="preserve">Houve dificuldades para realizar o envio de dados ao </w:t>
      </w:r>
      <w:proofErr w:type="spellStart"/>
      <w:r w:rsidRPr="005D18B0">
        <w:rPr>
          <w:rFonts w:ascii="Roboto" w:hAnsi="Roboto"/>
          <w:sz w:val="21"/>
          <w:szCs w:val="21"/>
        </w:rPr>
        <w:t>e-Sfinge</w:t>
      </w:r>
      <w:proofErr w:type="spellEnd"/>
      <w:r w:rsidRPr="005D18B0">
        <w:rPr>
          <w:rFonts w:ascii="Roboto" w:hAnsi="Roboto"/>
          <w:sz w:val="21"/>
          <w:szCs w:val="21"/>
        </w:rPr>
        <w:t>?</w:t>
      </w:r>
      <w:r w:rsidR="005D18B0">
        <w:rPr>
          <w:rFonts w:ascii="Roboto" w:hAnsi="Roboto"/>
          <w:sz w:val="21"/>
          <w:szCs w:val="21"/>
        </w:rPr>
        <w:t xml:space="preserve"> </w:t>
      </w:r>
      <w:r w:rsidRPr="005D18B0">
        <w:rPr>
          <w:rStyle w:val="Forte"/>
          <w:rFonts w:ascii="Roboto" w:hAnsi="Roboto"/>
          <w:sz w:val="21"/>
          <w:szCs w:val="21"/>
        </w:rPr>
        <w:t>Sim</w:t>
      </w:r>
      <w:r w:rsidRPr="005D18B0">
        <w:rPr>
          <w:rFonts w:ascii="Roboto" w:hAnsi="Roboto"/>
          <w:sz w:val="21"/>
          <w:szCs w:val="21"/>
        </w:rPr>
        <w:t>.</w:t>
      </w:r>
    </w:p>
    <w:p w14:paraId="6CA2F345" w14:textId="2E1BA53E" w:rsidR="001A6887" w:rsidRDefault="001A6887" w:rsidP="005D18B0">
      <w:pPr>
        <w:pStyle w:val="Ttulo2"/>
        <w:shd w:val="clear" w:color="auto" w:fill="FFFFFF"/>
        <w:spacing w:before="300" w:after="150"/>
        <w:ind w:left="0"/>
        <w:rPr>
          <w:rStyle w:val="Forte"/>
          <w:rFonts w:ascii="Roboto" w:hAnsi="Roboto"/>
          <w:b/>
          <w:bCs/>
          <w:color w:val="auto"/>
          <w:sz w:val="24"/>
          <w:szCs w:val="24"/>
        </w:rPr>
      </w:pPr>
      <w:r w:rsidRPr="005D18B0">
        <w:rPr>
          <w:rStyle w:val="Forte"/>
          <w:rFonts w:ascii="Roboto" w:hAnsi="Roboto"/>
          <w:b/>
          <w:bCs/>
          <w:color w:val="auto"/>
          <w:sz w:val="24"/>
          <w:szCs w:val="24"/>
        </w:rPr>
        <w:t>XII - Outras análises decorrentes do disposto nos artigos 20 a 23 da Instrução Normativa TCE/SC 20/2015</w:t>
      </w:r>
    </w:p>
    <w:p w14:paraId="759F18A8" w14:textId="77777777" w:rsidR="00231681" w:rsidRPr="00231681" w:rsidRDefault="00231681" w:rsidP="00231681"/>
    <w:p w14:paraId="425B9D25" w14:textId="77777777" w:rsidR="001A6887" w:rsidRPr="005D18B0" w:rsidRDefault="001A6887" w:rsidP="002D4234">
      <w:pPr>
        <w:pStyle w:val="NormalWeb"/>
        <w:shd w:val="clear" w:color="auto" w:fill="FFFFFF"/>
        <w:spacing w:before="0" w:beforeAutospacing="0" w:after="150" w:afterAutospacing="0"/>
        <w:jc w:val="both"/>
        <w:rPr>
          <w:rFonts w:ascii="Roboto" w:hAnsi="Roboto"/>
          <w:sz w:val="21"/>
          <w:szCs w:val="21"/>
        </w:rPr>
      </w:pPr>
      <w:r w:rsidRPr="005D18B0">
        <w:rPr>
          <w:rFonts w:ascii="Roboto" w:hAnsi="Roboto"/>
          <w:sz w:val="21"/>
          <w:szCs w:val="21"/>
        </w:rPr>
        <w:t>Acima, foram elencadas outras análises decorrentes do disposto nos artigos 20 a 23 da Instrução Normativa TCE/SC 20/2015.</w:t>
      </w:r>
    </w:p>
    <w:p w14:paraId="4FA870AD" w14:textId="77777777" w:rsidR="00FB764A" w:rsidRPr="005D18B0" w:rsidRDefault="00FB764A" w:rsidP="002D4234">
      <w:pPr>
        <w:ind w:left="0" w:firstLine="0"/>
        <w:rPr>
          <w:rFonts w:ascii="Roboto" w:hAnsi="Roboto"/>
          <w:sz w:val="21"/>
          <w:szCs w:val="21"/>
        </w:rPr>
      </w:pPr>
      <w:r w:rsidRPr="005D18B0">
        <w:rPr>
          <w:rFonts w:ascii="Roboto" w:hAnsi="Roboto"/>
          <w:sz w:val="21"/>
          <w:szCs w:val="21"/>
        </w:rPr>
        <w:t>O presente relatório expressa a verdade do qual me reporto e dou fé.</w:t>
      </w:r>
    </w:p>
    <w:p w14:paraId="0BF78DB1" w14:textId="77777777" w:rsidR="00FB764A" w:rsidRPr="005D18B0" w:rsidRDefault="00FB764A" w:rsidP="002D4234">
      <w:pPr>
        <w:ind w:hanging="1143"/>
        <w:rPr>
          <w:rFonts w:ascii="Roboto" w:hAnsi="Roboto"/>
          <w:sz w:val="21"/>
          <w:szCs w:val="21"/>
        </w:rPr>
      </w:pPr>
    </w:p>
    <w:p w14:paraId="330387E8" w14:textId="09E5725A" w:rsidR="00CF5136" w:rsidRPr="005D18B0" w:rsidRDefault="00CF5136" w:rsidP="002D4234">
      <w:pPr>
        <w:spacing w:after="0" w:line="240" w:lineRule="auto"/>
        <w:ind w:left="0" w:firstLine="0"/>
        <w:rPr>
          <w:rFonts w:ascii="Roboto" w:hAnsi="Roboto"/>
          <w:color w:val="auto"/>
          <w:sz w:val="21"/>
          <w:szCs w:val="21"/>
        </w:rPr>
      </w:pPr>
      <w:r w:rsidRPr="005D18B0">
        <w:rPr>
          <w:rFonts w:ascii="Roboto" w:hAnsi="Roboto"/>
          <w:color w:val="auto"/>
          <w:sz w:val="21"/>
          <w:szCs w:val="21"/>
        </w:rPr>
        <w:t xml:space="preserve">Município de Imaruí, em </w:t>
      </w:r>
      <w:r w:rsidR="00231681">
        <w:rPr>
          <w:rFonts w:ascii="Roboto" w:hAnsi="Roboto"/>
          <w:color w:val="auto"/>
          <w:sz w:val="21"/>
          <w:szCs w:val="21"/>
        </w:rPr>
        <w:t>05</w:t>
      </w:r>
      <w:r w:rsidRPr="005D18B0">
        <w:rPr>
          <w:rFonts w:ascii="Roboto" w:hAnsi="Roboto"/>
          <w:color w:val="auto"/>
          <w:sz w:val="21"/>
          <w:szCs w:val="21"/>
        </w:rPr>
        <w:t xml:space="preserve"> de </w:t>
      </w:r>
      <w:r w:rsidR="005470FF">
        <w:rPr>
          <w:rFonts w:ascii="Roboto" w:hAnsi="Roboto"/>
          <w:color w:val="auto"/>
          <w:sz w:val="21"/>
          <w:szCs w:val="21"/>
        </w:rPr>
        <w:t>março</w:t>
      </w:r>
      <w:r w:rsidR="009A3666" w:rsidRPr="005D18B0">
        <w:rPr>
          <w:rFonts w:ascii="Roboto" w:hAnsi="Roboto"/>
          <w:color w:val="auto"/>
          <w:sz w:val="21"/>
          <w:szCs w:val="21"/>
        </w:rPr>
        <w:t xml:space="preserve"> </w:t>
      </w:r>
      <w:r w:rsidRPr="005D18B0">
        <w:rPr>
          <w:rFonts w:ascii="Roboto" w:hAnsi="Roboto"/>
          <w:color w:val="auto"/>
          <w:sz w:val="21"/>
          <w:szCs w:val="21"/>
        </w:rPr>
        <w:t>de 20</w:t>
      </w:r>
      <w:r w:rsidR="00FA599D" w:rsidRPr="005D18B0">
        <w:rPr>
          <w:rFonts w:ascii="Roboto" w:hAnsi="Roboto"/>
          <w:color w:val="auto"/>
          <w:sz w:val="21"/>
          <w:szCs w:val="21"/>
        </w:rPr>
        <w:t>2</w:t>
      </w:r>
      <w:r w:rsidR="00231681">
        <w:rPr>
          <w:rFonts w:ascii="Roboto" w:hAnsi="Roboto"/>
          <w:color w:val="auto"/>
          <w:sz w:val="21"/>
          <w:szCs w:val="21"/>
        </w:rPr>
        <w:t>4</w:t>
      </w:r>
      <w:r w:rsidRPr="005D18B0">
        <w:rPr>
          <w:rFonts w:ascii="Roboto" w:hAnsi="Roboto"/>
          <w:color w:val="auto"/>
          <w:sz w:val="21"/>
          <w:szCs w:val="21"/>
        </w:rPr>
        <w:t>.</w:t>
      </w:r>
    </w:p>
    <w:p w14:paraId="2981A97F" w14:textId="77777777" w:rsidR="00CF5136" w:rsidRPr="005D18B0" w:rsidRDefault="00CF5136" w:rsidP="002D4234">
      <w:pPr>
        <w:spacing w:after="0" w:line="240" w:lineRule="auto"/>
        <w:ind w:left="0" w:firstLine="0"/>
        <w:rPr>
          <w:rFonts w:ascii="Roboto" w:hAnsi="Roboto"/>
          <w:sz w:val="21"/>
          <w:szCs w:val="21"/>
        </w:rPr>
      </w:pPr>
    </w:p>
    <w:p w14:paraId="6E503B49" w14:textId="77777777" w:rsidR="00CF5136" w:rsidRPr="005D18B0" w:rsidRDefault="00CF5136" w:rsidP="002D4234">
      <w:pPr>
        <w:spacing w:after="0" w:line="240" w:lineRule="auto"/>
        <w:ind w:left="0"/>
        <w:rPr>
          <w:rFonts w:ascii="Roboto" w:hAnsi="Roboto"/>
          <w:sz w:val="21"/>
          <w:szCs w:val="21"/>
        </w:rPr>
      </w:pPr>
    </w:p>
    <w:p w14:paraId="16FF4AAB" w14:textId="77777777" w:rsidR="00CF5136" w:rsidRPr="005D18B0" w:rsidRDefault="00CF5136" w:rsidP="002D4234">
      <w:pPr>
        <w:spacing w:after="0" w:line="240" w:lineRule="auto"/>
        <w:ind w:left="0"/>
        <w:rPr>
          <w:rFonts w:ascii="Roboto" w:hAnsi="Roboto"/>
          <w:sz w:val="21"/>
          <w:szCs w:val="21"/>
        </w:rPr>
      </w:pPr>
    </w:p>
    <w:p w14:paraId="5AE0525E" w14:textId="77777777" w:rsidR="00CF5136" w:rsidRPr="005D18B0" w:rsidRDefault="00CF5136" w:rsidP="002D4234">
      <w:pPr>
        <w:spacing w:after="0" w:line="240" w:lineRule="auto"/>
        <w:ind w:left="0"/>
        <w:rPr>
          <w:rFonts w:ascii="Roboto" w:hAnsi="Roboto"/>
          <w:sz w:val="21"/>
          <w:szCs w:val="21"/>
        </w:rPr>
      </w:pPr>
    </w:p>
    <w:p w14:paraId="6AC4CE97" w14:textId="77777777" w:rsidR="00CF5136" w:rsidRPr="005D18B0" w:rsidRDefault="00CF5136" w:rsidP="005D18B0">
      <w:pPr>
        <w:spacing w:after="0" w:line="240" w:lineRule="auto"/>
        <w:ind w:left="0" w:firstLine="0"/>
        <w:jc w:val="center"/>
        <w:rPr>
          <w:rFonts w:ascii="Roboto" w:hAnsi="Roboto"/>
          <w:b/>
          <w:sz w:val="21"/>
          <w:szCs w:val="21"/>
        </w:rPr>
      </w:pPr>
      <w:r w:rsidRPr="005D18B0">
        <w:rPr>
          <w:rFonts w:ascii="Roboto" w:hAnsi="Roboto"/>
          <w:b/>
          <w:sz w:val="21"/>
          <w:szCs w:val="21"/>
        </w:rPr>
        <w:t xml:space="preserve">Patrício </w:t>
      </w:r>
      <w:proofErr w:type="spellStart"/>
      <w:r w:rsidRPr="005D18B0">
        <w:rPr>
          <w:rFonts w:ascii="Roboto" w:hAnsi="Roboto"/>
          <w:b/>
          <w:sz w:val="21"/>
          <w:szCs w:val="21"/>
        </w:rPr>
        <w:t>Angelo</w:t>
      </w:r>
      <w:proofErr w:type="spellEnd"/>
      <w:r w:rsidRPr="005D18B0">
        <w:rPr>
          <w:rFonts w:ascii="Roboto" w:hAnsi="Roboto"/>
          <w:b/>
          <w:sz w:val="21"/>
          <w:szCs w:val="21"/>
        </w:rPr>
        <w:t xml:space="preserve"> Costa Júnior</w:t>
      </w:r>
    </w:p>
    <w:p w14:paraId="1B366D05" w14:textId="77777777" w:rsidR="00CF5136" w:rsidRPr="005D18B0" w:rsidRDefault="00CF5136" w:rsidP="005D18B0">
      <w:pPr>
        <w:spacing w:after="0" w:line="240" w:lineRule="auto"/>
        <w:ind w:left="0" w:firstLine="0"/>
        <w:jc w:val="center"/>
        <w:rPr>
          <w:rFonts w:ascii="Roboto" w:hAnsi="Roboto"/>
          <w:sz w:val="21"/>
          <w:szCs w:val="21"/>
        </w:rPr>
      </w:pPr>
      <w:r w:rsidRPr="005D18B0">
        <w:rPr>
          <w:rFonts w:ascii="Roboto" w:hAnsi="Roboto"/>
          <w:bCs/>
          <w:sz w:val="21"/>
          <w:szCs w:val="21"/>
        </w:rPr>
        <w:t>Responsável pelo Controle Interno</w:t>
      </w:r>
    </w:p>
    <w:sectPr w:rsidR="00CF5136" w:rsidRPr="005D18B0" w:rsidSect="0010453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5F9F6" w14:textId="77777777" w:rsidR="00FB572C" w:rsidRDefault="00FB572C" w:rsidP="003759CE">
      <w:pPr>
        <w:spacing w:after="0" w:line="240" w:lineRule="auto"/>
      </w:pPr>
      <w:r>
        <w:separator/>
      </w:r>
    </w:p>
  </w:endnote>
  <w:endnote w:type="continuationSeparator" w:id="0">
    <w:p w14:paraId="629F7A78" w14:textId="77777777" w:rsidR="00FB572C" w:rsidRDefault="00FB572C" w:rsidP="0037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08A9E" w14:textId="77777777" w:rsidR="00FB572C" w:rsidRDefault="00FB572C" w:rsidP="003759CE">
      <w:pPr>
        <w:spacing w:after="0" w:line="240" w:lineRule="auto"/>
      </w:pPr>
      <w:r>
        <w:separator/>
      </w:r>
    </w:p>
  </w:footnote>
  <w:footnote w:type="continuationSeparator" w:id="0">
    <w:p w14:paraId="7F76E8BD" w14:textId="77777777" w:rsidR="00FB572C" w:rsidRDefault="00FB572C" w:rsidP="0037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EBD4" w14:textId="77777777" w:rsidR="00CE6FB1" w:rsidRDefault="00CE6FB1" w:rsidP="00320BB9">
    <w:pPr>
      <w:ind w:left="1418" w:firstLine="709"/>
      <w:rPr>
        <w:sz w:val="32"/>
        <w:szCs w:val="32"/>
      </w:rPr>
    </w:pPr>
    <w:r>
      <w:rPr>
        <w:noProof/>
        <w:sz w:val="32"/>
        <w:szCs w:val="32"/>
      </w:rPr>
      <w:drawing>
        <wp:anchor distT="0" distB="0" distL="114300" distR="114300" simplePos="0" relativeHeight="251660288" behindDoc="1" locked="0" layoutInCell="1" allowOverlap="1" wp14:anchorId="7253BF46" wp14:editId="11DDE162">
          <wp:simplePos x="0" y="0"/>
          <wp:positionH relativeFrom="column">
            <wp:posOffset>114300</wp:posOffset>
          </wp:positionH>
          <wp:positionV relativeFrom="paragraph">
            <wp:posOffset>-31750</wp:posOffset>
          </wp:positionV>
          <wp:extent cx="1076325" cy="1076325"/>
          <wp:effectExtent l="19050" t="0" r="9525" b="0"/>
          <wp:wrapTight wrapText="bothSides">
            <wp:wrapPolygon edited="0">
              <wp:start x="-382" y="0"/>
              <wp:lineTo x="-382" y="21409"/>
              <wp:lineTo x="21791" y="21409"/>
              <wp:lineTo x="21791" y="0"/>
              <wp:lineTo x="-382"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p>
  <w:p w14:paraId="52AD1874" w14:textId="77777777" w:rsidR="00CE6FB1" w:rsidRPr="005965F5" w:rsidRDefault="00CE6FB1" w:rsidP="00320BB9">
    <w:pPr>
      <w:spacing w:after="0"/>
      <w:ind w:left="1800" w:firstLine="709"/>
      <w:rPr>
        <w:sz w:val="32"/>
        <w:szCs w:val="32"/>
      </w:rPr>
    </w:pPr>
    <w:r w:rsidRPr="005965F5">
      <w:rPr>
        <w:sz w:val="32"/>
        <w:szCs w:val="32"/>
      </w:rPr>
      <w:t>ESTADO DE SANTA CATARINA</w:t>
    </w:r>
  </w:p>
  <w:p w14:paraId="558FFE78" w14:textId="77777777" w:rsidR="00CE6FB1" w:rsidRDefault="00CE6FB1" w:rsidP="00320BB9">
    <w:pPr>
      <w:spacing w:after="0"/>
      <w:ind w:left="1800" w:firstLine="709"/>
      <w:rPr>
        <w:b/>
        <w:sz w:val="32"/>
        <w:szCs w:val="32"/>
      </w:rPr>
    </w:pPr>
    <w:r w:rsidRPr="005965F5">
      <w:rPr>
        <w:b/>
        <w:sz w:val="32"/>
        <w:szCs w:val="32"/>
      </w:rPr>
      <w:t>PREFEITURA MUNICIPAL DE IMARUÍ</w:t>
    </w:r>
  </w:p>
  <w:p w14:paraId="102223C1" w14:textId="77777777" w:rsidR="00CE6FB1" w:rsidRDefault="00CE6FB1" w:rsidP="00320BB9">
    <w:pPr>
      <w:pStyle w:val="Cabealho"/>
    </w:pPr>
  </w:p>
  <w:p w14:paraId="08C254A5" w14:textId="77777777" w:rsidR="00CE6FB1" w:rsidRPr="00320BB9" w:rsidRDefault="00CE6FB1" w:rsidP="00320B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E83"/>
    <w:multiLevelType w:val="hybridMultilevel"/>
    <w:tmpl w:val="804C66E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2171BE"/>
    <w:multiLevelType w:val="hybridMultilevel"/>
    <w:tmpl w:val="2BF22AC4"/>
    <w:lvl w:ilvl="0" w:tplc="735C12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37B62"/>
    <w:multiLevelType w:val="hybridMultilevel"/>
    <w:tmpl w:val="4CEA13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41261F"/>
    <w:multiLevelType w:val="hybridMultilevel"/>
    <w:tmpl w:val="B158321E"/>
    <w:lvl w:ilvl="0" w:tplc="C6089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4F31C7"/>
    <w:multiLevelType w:val="hybridMultilevel"/>
    <w:tmpl w:val="7F963768"/>
    <w:lvl w:ilvl="0" w:tplc="C6089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DA460F"/>
    <w:multiLevelType w:val="hybridMultilevel"/>
    <w:tmpl w:val="F7AC4C98"/>
    <w:lvl w:ilvl="0" w:tplc="E766CFA0">
      <w:start w:val="3"/>
      <w:numFmt w:val="lowerLetter"/>
      <w:lvlText w:val="%1)"/>
      <w:lvlJc w:val="left"/>
      <w:pPr>
        <w:ind w:left="1470" w:firstLine="0"/>
      </w:pPr>
      <w:rPr>
        <w:rFonts w:ascii="Arial" w:eastAsia="Arial" w:hAnsi="Arial" w:cs="Arial"/>
        <w:b/>
        <w:i w:val="0"/>
        <w:strike w:val="0"/>
        <w:dstrike w:val="0"/>
        <w:color w:val="000000"/>
        <w:sz w:val="24"/>
        <w:szCs w:val="24"/>
        <w:u w:val="none" w:color="000000"/>
        <w:effect w:val="none"/>
        <w:bdr w:val="none" w:sz="0" w:space="0" w:color="auto" w:frame="1"/>
        <w:vertAlign w:val="baseline"/>
      </w:rPr>
    </w:lvl>
    <w:lvl w:ilvl="1" w:tplc="2946D67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29E23D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3B4E15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B28FA5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830C47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15A9FE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EA883A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E52387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22133EE"/>
    <w:multiLevelType w:val="hybridMultilevel"/>
    <w:tmpl w:val="0FE2948A"/>
    <w:lvl w:ilvl="0" w:tplc="5C6865CE">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39E37F5"/>
    <w:multiLevelType w:val="hybridMultilevel"/>
    <w:tmpl w:val="15CA2EB6"/>
    <w:lvl w:ilvl="0" w:tplc="C6089A5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7E11C0"/>
    <w:multiLevelType w:val="hybridMultilevel"/>
    <w:tmpl w:val="13728076"/>
    <w:lvl w:ilvl="0" w:tplc="C6089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6F2D0A"/>
    <w:multiLevelType w:val="multilevel"/>
    <w:tmpl w:val="10F8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B472A"/>
    <w:multiLevelType w:val="hybridMultilevel"/>
    <w:tmpl w:val="09D8ED84"/>
    <w:lvl w:ilvl="0" w:tplc="C6089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31632E"/>
    <w:multiLevelType w:val="hybridMultilevel"/>
    <w:tmpl w:val="B9B03AAC"/>
    <w:lvl w:ilvl="0" w:tplc="C6089A5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B0519F"/>
    <w:multiLevelType w:val="hybridMultilevel"/>
    <w:tmpl w:val="0422EB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9694A46"/>
    <w:multiLevelType w:val="multilevel"/>
    <w:tmpl w:val="5D72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2C4F"/>
    <w:multiLevelType w:val="multilevel"/>
    <w:tmpl w:val="295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379C8"/>
    <w:multiLevelType w:val="hybridMultilevel"/>
    <w:tmpl w:val="66EE3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81F2C0C"/>
    <w:multiLevelType w:val="hybridMultilevel"/>
    <w:tmpl w:val="D340B872"/>
    <w:lvl w:ilvl="0" w:tplc="0D864E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AE2B6B"/>
    <w:multiLevelType w:val="multilevel"/>
    <w:tmpl w:val="B8D45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D14DD"/>
    <w:multiLevelType w:val="hybridMultilevel"/>
    <w:tmpl w:val="D1042EAE"/>
    <w:lvl w:ilvl="0" w:tplc="70DAD0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021657"/>
    <w:multiLevelType w:val="hybridMultilevel"/>
    <w:tmpl w:val="71E616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676CEE"/>
    <w:multiLevelType w:val="hybridMultilevel"/>
    <w:tmpl w:val="674AE098"/>
    <w:lvl w:ilvl="0" w:tplc="C6089A5A">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A295384"/>
    <w:multiLevelType w:val="hybridMultilevel"/>
    <w:tmpl w:val="274CE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BC4776"/>
    <w:multiLevelType w:val="hybridMultilevel"/>
    <w:tmpl w:val="57AE0B56"/>
    <w:lvl w:ilvl="0" w:tplc="32C40F9C">
      <w:start w:val="11"/>
      <w:numFmt w:val="upperRoman"/>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5BC6B8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B78480C">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CE2055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DB40A9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90FA1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9BEC20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5AE1AA2">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93092F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F357392"/>
    <w:multiLevelType w:val="hybridMultilevel"/>
    <w:tmpl w:val="F52672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F412C41"/>
    <w:multiLevelType w:val="hybridMultilevel"/>
    <w:tmpl w:val="06867BA6"/>
    <w:lvl w:ilvl="0" w:tplc="C6089A5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F5B280E"/>
    <w:multiLevelType w:val="multilevel"/>
    <w:tmpl w:val="A51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90410"/>
    <w:multiLevelType w:val="hybridMultilevel"/>
    <w:tmpl w:val="8B769FC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15:restartNumberingAfterBreak="0">
    <w:nsid w:val="53FB097B"/>
    <w:multiLevelType w:val="hybridMultilevel"/>
    <w:tmpl w:val="D340B872"/>
    <w:lvl w:ilvl="0" w:tplc="0D864E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B461BC"/>
    <w:multiLevelType w:val="hybridMultilevel"/>
    <w:tmpl w:val="23C6C238"/>
    <w:lvl w:ilvl="0" w:tplc="C6089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7A21BA"/>
    <w:multiLevelType w:val="multilevel"/>
    <w:tmpl w:val="216C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B2058"/>
    <w:multiLevelType w:val="hybridMultilevel"/>
    <w:tmpl w:val="1866629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64654A30"/>
    <w:multiLevelType w:val="hybridMultilevel"/>
    <w:tmpl w:val="0AEEBEE4"/>
    <w:lvl w:ilvl="0" w:tplc="C6089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2D0F73"/>
    <w:multiLevelType w:val="hybridMultilevel"/>
    <w:tmpl w:val="D4A2CFD0"/>
    <w:lvl w:ilvl="0" w:tplc="B4EC3B06">
      <w:start w:val="1"/>
      <w:numFmt w:val="lowerLetter"/>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15:restartNumberingAfterBreak="0">
    <w:nsid w:val="70A7787A"/>
    <w:multiLevelType w:val="hybridMultilevel"/>
    <w:tmpl w:val="7234B87E"/>
    <w:lvl w:ilvl="0" w:tplc="39F6F466">
      <w:start w:val="2"/>
      <w:numFmt w:val="upperRoman"/>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A4E68D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D18BF6A">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4AE685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89E7BF2">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E340DDA">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24C2D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0241E84">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680214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2F2785B"/>
    <w:multiLevelType w:val="hybridMultilevel"/>
    <w:tmpl w:val="E3328D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3937B1"/>
    <w:multiLevelType w:val="hybridMultilevel"/>
    <w:tmpl w:val="1B7A877E"/>
    <w:lvl w:ilvl="0" w:tplc="C6089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EC0D8A"/>
    <w:multiLevelType w:val="hybridMultilevel"/>
    <w:tmpl w:val="24621C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8E43A7"/>
    <w:multiLevelType w:val="hybridMultilevel"/>
    <w:tmpl w:val="CCF0B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0"/>
  </w:num>
  <w:num w:numId="6">
    <w:abstractNumId w:val="26"/>
  </w:num>
  <w:num w:numId="7">
    <w:abstractNumId w:val="34"/>
  </w:num>
  <w:num w:numId="8">
    <w:abstractNumId w:val="36"/>
  </w:num>
  <w:num w:numId="9">
    <w:abstractNumId w:val="3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7"/>
  </w:num>
  <w:num w:numId="13">
    <w:abstractNumId w:val="16"/>
  </w:num>
  <w:num w:numId="14">
    <w:abstractNumId w:val="1"/>
  </w:num>
  <w:num w:numId="15">
    <w:abstractNumId w:val="18"/>
  </w:num>
  <w:num w:numId="16">
    <w:abstractNumId w:val="10"/>
  </w:num>
  <w:num w:numId="17">
    <w:abstractNumId w:val="0"/>
  </w:num>
  <w:num w:numId="18">
    <w:abstractNumId w:val="24"/>
  </w:num>
  <w:num w:numId="19">
    <w:abstractNumId w:val="7"/>
  </w:num>
  <w:num w:numId="20">
    <w:abstractNumId w:val="11"/>
  </w:num>
  <w:num w:numId="21">
    <w:abstractNumId w:val="6"/>
  </w:num>
  <w:num w:numId="22">
    <w:abstractNumId w:val="4"/>
  </w:num>
  <w:num w:numId="23">
    <w:abstractNumId w:val="3"/>
  </w:num>
  <w:num w:numId="24">
    <w:abstractNumId w:val="8"/>
  </w:num>
  <w:num w:numId="25">
    <w:abstractNumId w:val="21"/>
  </w:num>
  <w:num w:numId="26">
    <w:abstractNumId w:val="35"/>
  </w:num>
  <w:num w:numId="27">
    <w:abstractNumId w:val="20"/>
  </w:num>
  <w:num w:numId="28">
    <w:abstractNumId w:val="31"/>
  </w:num>
  <w:num w:numId="29">
    <w:abstractNumId w:val="28"/>
  </w:num>
  <w:num w:numId="30">
    <w:abstractNumId w:val="19"/>
  </w:num>
  <w:num w:numId="31">
    <w:abstractNumId w:val="29"/>
  </w:num>
  <w:num w:numId="32">
    <w:abstractNumId w:val="9"/>
  </w:num>
  <w:num w:numId="33">
    <w:abstractNumId w:val="25"/>
  </w:num>
  <w:num w:numId="34">
    <w:abstractNumId w:val="14"/>
  </w:num>
  <w:num w:numId="35">
    <w:abstractNumId w:val="13"/>
  </w:num>
  <w:num w:numId="36">
    <w:abstractNumId w:val="23"/>
  </w:num>
  <w:num w:numId="37">
    <w:abstractNumId w:val="12"/>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3"/>
    <w:rsid w:val="00002813"/>
    <w:rsid w:val="00002F0A"/>
    <w:rsid w:val="0000349C"/>
    <w:rsid w:val="000034E1"/>
    <w:rsid w:val="000053D1"/>
    <w:rsid w:val="000071AB"/>
    <w:rsid w:val="00007860"/>
    <w:rsid w:val="000121E9"/>
    <w:rsid w:val="00014A9C"/>
    <w:rsid w:val="000171E2"/>
    <w:rsid w:val="00024CBE"/>
    <w:rsid w:val="000335CB"/>
    <w:rsid w:val="000473AB"/>
    <w:rsid w:val="00047EAE"/>
    <w:rsid w:val="0005002E"/>
    <w:rsid w:val="00050192"/>
    <w:rsid w:val="00051523"/>
    <w:rsid w:val="000520CC"/>
    <w:rsid w:val="00053410"/>
    <w:rsid w:val="0005435B"/>
    <w:rsid w:val="00055A41"/>
    <w:rsid w:val="00056C56"/>
    <w:rsid w:val="00057DFC"/>
    <w:rsid w:val="000603A6"/>
    <w:rsid w:val="000612B8"/>
    <w:rsid w:val="00062C4B"/>
    <w:rsid w:val="0006508E"/>
    <w:rsid w:val="000661B5"/>
    <w:rsid w:val="000666B5"/>
    <w:rsid w:val="000701D6"/>
    <w:rsid w:val="000723D5"/>
    <w:rsid w:val="00073721"/>
    <w:rsid w:val="00075803"/>
    <w:rsid w:val="000760C6"/>
    <w:rsid w:val="00081641"/>
    <w:rsid w:val="00081E7E"/>
    <w:rsid w:val="00084360"/>
    <w:rsid w:val="0008660D"/>
    <w:rsid w:val="000867C2"/>
    <w:rsid w:val="00091A7E"/>
    <w:rsid w:val="0009677F"/>
    <w:rsid w:val="00097BFC"/>
    <w:rsid w:val="000A6791"/>
    <w:rsid w:val="000B34FA"/>
    <w:rsid w:val="000B3840"/>
    <w:rsid w:val="000B532D"/>
    <w:rsid w:val="000C0A31"/>
    <w:rsid w:val="000C1D9C"/>
    <w:rsid w:val="000C2845"/>
    <w:rsid w:val="000D2CF5"/>
    <w:rsid w:val="000D3749"/>
    <w:rsid w:val="000D6263"/>
    <w:rsid w:val="000E01D1"/>
    <w:rsid w:val="000E16B9"/>
    <w:rsid w:val="000E21A0"/>
    <w:rsid w:val="000E649D"/>
    <w:rsid w:val="000F4E09"/>
    <w:rsid w:val="00104531"/>
    <w:rsid w:val="0011184C"/>
    <w:rsid w:val="00111944"/>
    <w:rsid w:val="00113FCC"/>
    <w:rsid w:val="00122951"/>
    <w:rsid w:val="00123D6B"/>
    <w:rsid w:val="00127B42"/>
    <w:rsid w:val="0013029D"/>
    <w:rsid w:val="00132303"/>
    <w:rsid w:val="001344E4"/>
    <w:rsid w:val="00137FA8"/>
    <w:rsid w:val="00144EF9"/>
    <w:rsid w:val="00146D74"/>
    <w:rsid w:val="0014744A"/>
    <w:rsid w:val="001504A0"/>
    <w:rsid w:val="00152CD2"/>
    <w:rsid w:val="00152F86"/>
    <w:rsid w:val="00154578"/>
    <w:rsid w:val="00156974"/>
    <w:rsid w:val="001654EA"/>
    <w:rsid w:val="00166037"/>
    <w:rsid w:val="00167A32"/>
    <w:rsid w:val="0017038E"/>
    <w:rsid w:val="00171178"/>
    <w:rsid w:val="001711ED"/>
    <w:rsid w:val="00176698"/>
    <w:rsid w:val="00181F7F"/>
    <w:rsid w:val="001852B7"/>
    <w:rsid w:val="001875CF"/>
    <w:rsid w:val="00192D07"/>
    <w:rsid w:val="00193307"/>
    <w:rsid w:val="001955F0"/>
    <w:rsid w:val="00195850"/>
    <w:rsid w:val="001A244B"/>
    <w:rsid w:val="001A4DAE"/>
    <w:rsid w:val="001A6084"/>
    <w:rsid w:val="001A6887"/>
    <w:rsid w:val="001B11F8"/>
    <w:rsid w:val="001B7F0F"/>
    <w:rsid w:val="001C3295"/>
    <w:rsid w:val="001C34F2"/>
    <w:rsid w:val="001C5CA6"/>
    <w:rsid w:val="001C629E"/>
    <w:rsid w:val="001E0EE6"/>
    <w:rsid w:val="001E35CE"/>
    <w:rsid w:val="001E6E35"/>
    <w:rsid w:val="001F01B9"/>
    <w:rsid w:val="001F18A3"/>
    <w:rsid w:val="001F394C"/>
    <w:rsid w:val="00200EB7"/>
    <w:rsid w:val="00203089"/>
    <w:rsid w:val="002034EA"/>
    <w:rsid w:val="00203B92"/>
    <w:rsid w:val="00204E06"/>
    <w:rsid w:val="0020552C"/>
    <w:rsid w:val="00205C65"/>
    <w:rsid w:val="00210C49"/>
    <w:rsid w:val="00211A1E"/>
    <w:rsid w:val="002155F7"/>
    <w:rsid w:val="00222706"/>
    <w:rsid w:val="0022680A"/>
    <w:rsid w:val="002269B0"/>
    <w:rsid w:val="00231681"/>
    <w:rsid w:val="002318A6"/>
    <w:rsid w:val="00232559"/>
    <w:rsid w:val="00244165"/>
    <w:rsid w:val="00247783"/>
    <w:rsid w:val="0025348D"/>
    <w:rsid w:val="00256D3E"/>
    <w:rsid w:val="00262098"/>
    <w:rsid w:val="002664FD"/>
    <w:rsid w:val="00270DC4"/>
    <w:rsid w:val="00275D6F"/>
    <w:rsid w:val="00280362"/>
    <w:rsid w:val="00280527"/>
    <w:rsid w:val="00283579"/>
    <w:rsid w:val="0028589E"/>
    <w:rsid w:val="00290E56"/>
    <w:rsid w:val="00291DB8"/>
    <w:rsid w:val="00292CD1"/>
    <w:rsid w:val="00293B03"/>
    <w:rsid w:val="002962AF"/>
    <w:rsid w:val="00296710"/>
    <w:rsid w:val="002A1BD6"/>
    <w:rsid w:val="002A2AC7"/>
    <w:rsid w:val="002A316F"/>
    <w:rsid w:val="002B1497"/>
    <w:rsid w:val="002B2970"/>
    <w:rsid w:val="002B30AC"/>
    <w:rsid w:val="002C1FEC"/>
    <w:rsid w:val="002C2FB9"/>
    <w:rsid w:val="002C3C38"/>
    <w:rsid w:val="002D21A5"/>
    <w:rsid w:val="002D2477"/>
    <w:rsid w:val="002D3589"/>
    <w:rsid w:val="002D4234"/>
    <w:rsid w:val="002E165C"/>
    <w:rsid w:val="002E3CFF"/>
    <w:rsid w:val="002F258C"/>
    <w:rsid w:val="002F34BF"/>
    <w:rsid w:val="002F3754"/>
    <w:rsid w:val="002F4047"/>
    <w:rsid w:val="002F4A2F"/>
    <w:rsid w:val="002F5723"/>
    <w:rsid w:val="002F6907"/>
    <w:rsid w:val="0030166F"/>
    <w:rsid w:val="00301E1A"/>
    <w:rsid w:val="003022FE"/>
    <w:rsid w:val="00303D3D"/>
    <w:rsid w:val="00303DB0"/>
    <w:rsid w:val="003059AF"/>
    <w:rsid w:val="0031277D"/>
    <w:rsid w:val="00314C64"/>
    <w:rsid w:val="003153AB"/>
    <w:rsid w:val="003157ED"/>
    <w:rsid w:val="0031697B"/>
    <w:rsid w:val="00320BB9"/>
    <w:rsid w:val="00325658"/>
    <w:rsid w:val="00335080"/>
    <w:rsid w:val="00335546"/>
    <w:rsid w:val="0033589F"/>
    <w:rsid w:val="00336EBA"/>
    <w:rsid w:val="00337F47"/>
    <w:rsid w:val="00341CE0"/>
    <w:rsid w:val="003426E9"/>
    <w:rsid w:val="0034277D"/>
    <w:rsid w:val="00342938"/>
    <w:rsid w:val="0034332B"/>
    <w:rsid w:val="00343E28"/>
    <w:rsid w:val="003471A9"/>
    <w:rsid w:val="0035016C"/>
    <w:rsid w:val="00357AB0"/>
    <w:rsid w:val="00361936"/>
    <w:rsid w:val="00363979"/>
    <w:rsid w:val="00363F0E"/>
    <w:rsid w:val="003647A5"/>
    <w:rsid w:val="003658B0"/>
    <w:rsid w:val="00366BBF"/>
    <w:rsid w:val="00370116"/>
    <w:rsid w:val="00370C92"/>
    <w:rsid w:val="003713E6"/>
    <w:rsid w:val="00371C4B"/>
    <w:rsid w:val="0037449C"/>
    <w:rsid w:val="003757CB"/>
    <w:rsid w:val="003759CE"/>
    <w:rsid w:val="003851D0"/>
    <w:rsid w:val="003937F5"/>
    <w:rsid w:val="003A1EC5"/>
    <w:rsid w:val="003A2942"/>
    <w:rsid w:val="003A2EB8"/>
    <w:rsid w:val="003A3A8B"/>
    <w:rsid w:val="003B484C"/>
    <w:rsid w:val="003B4EC5"/>
    <w:rsid w:val="003B54A1"/>
    <w:rsid w:val="003B55B3"/>
    <w:rsid w:val="003B655E"/>
    <w:rsid w:val="003B7C4B"/>
    <w:rsid w:val="003C593A"/>
    <w:rsid w:val="003C6FF0"/>
    <w:rsid w:val="003D37BF"/>
    <w:rsid w:val="003D492B"/>
    <w:rsid w:val="003D6414"/>
    <w:rsid w:val="003D78A1"/>
    <w:rsid w:val="003E34B3"/>
    <w:rsid w:val="003E47B3"/>
    <w:rsid w:val="003E4D30"/>
    <w:rsid w:val="003E50F7"/>
    <w:rsid w:val="003E541C"/>
    <w:rsid w:val="003E6336"/>
    <w:rsid w:val="003E6E95"/>
    <w:rsid w:val="003E7D19"/>
    <w:rsid w:val="003F18EA"/>
    <w:rsid w:val="003F2FAF"/>
    <w:rsid w:val="003F3DA2"/>
    <w:rsid w:val="0040383F"/>
    <w:rsid w:val="004057D3"/>
    <w:rsid w:val="0040640C"/>
    <w:rsid w:val="00410AE2"/>
    <w:rsid w:val="00410FCD"/>
    <w:rsid w:val="00411FDD"/>
    <w:rsid w:val="00415573"/>
    <w:rsid w:val="00426D3C"/>
    <w:rsid w:val="004275D7"/>
    <w:rsid w:val="00432D06"/>
    <w:rsid w:val="0043605F"/>
    <w:rsid w:val="00446A22"/>
    <w:rsid w:val="004525EE"/>
    <w:rsid w:val="00453249"/>
    <w:rsid w:val="00454210"/>
    <w:rsid w:val="0046350C"/>
    <w:rsid w:val="0046369F"/>
    <w:rsid w:val="00464006"/>
    <w:rsid w:val="00464BD8"/>
    <w:rsid w:val="00465152"/>
    <w:rsid w:val="00467B94"/>
    <w:rsid w:val="00472A0F"/>
    <w:rsid w:val="00473DDD"/>
    <w:rsid w:val="00474770"/>
    <w:rsid w:val="00475050"/>
    <w:rsid w:val="00475887"/>
    <w:rsid w:val="0047632C"/>
    <w:rsid w:val="00476C41"/>
    <w:rsid w:val="00477320"/>
    <w:rsid w:val="004850A2"/>
    <w:rsid w:val="00485D82"/>
    <w:rsid w:val="00486C07"/>
    <w:rsid w:val="00496275"/>
    <w:rsid w:val="004965D1"/>
    <w:rsid w:val="00497FF4"/>
    <w:rsid w:val="004A272E"/>
    <w:rsid w:val="004A3C73"/>
    <w:rsid w:val="004A6F74"/>
    <w:rsid w:val="004A7299"/>
    <w:rsid w:val="004B0398"/>
    <w:rsid w:val="004B16A3"/>
    <w:rsid w:val="004B2BCF"/>
    <w:rsid w:val="004B60E8"/>
    <w:rsid w:val="004B6AFB"/>
    <w:rsid w:val="004C28E2"/>
    <w:rsid w:val="004C680B"/>
    <w:rsid w:val="004D08AA"/>
    <w:rsid w:val="004D3223"/>
    <w:rsid w:val="004D436E"/>
    <w:rsid w:val="004D7AE7"/>
    <w:rsid w:val="004E07EB"/>
    <w:rsid w:val="004E13D3"/>
    <w:rsid w:val="004E2096"/>
    <w:rsid w:val="004E3576"/>
    <w:rsid w:val="004E3E76"/>
    <w:rsid w:val="004E79F3"/>
    <w:rsid w:val="004F26C4"/>
    <w:rsid w:val="004F2CA6"/>
    <w:rsid w:val="004F3233"/>
    <w:rsid w:val="004F6DA2"/>
    <w:rsid w:val="004F7755"/>
    <w:rsid w:val="00502376"/>
    <w:rsid w:val="0050369C"/>
    <w:rsid w:val="00510E64"/>
    <w:rsid w:val="005128A8"/>
    <w:rsid w:val="0051299D"/>
    <w:rsid w:val="00513F4A"/>
    <w:rsid w:val="005177A3"/>
    <w:rsid w:val="0052423B"/>
    <w:rsid w:val="005248E6"/>
    <w:rsid w:val="00525D0C"/>
    <w:rsid w:val="0053510C"/>
    <w:rsid w:val="005420E2"/>
    <w:rsid w:val="0054471B"/>
    <w:rsid w:val="005470FF"/>
    <w:rsid w:val="005475A3"/>
    <w:rsid w:val="0055584A"/>
    <w:rsid w:val="00562589"/>
    <w:rsid w:val="00566D2A"/>
    <w:rsid w:val="00572FB1"/>
    <w:rsid w:val="005741B7"/>
    <w:rsid w:val="00577763"/>
    <w:rsid w:val="00590C33"/>
    <w:rsid w:val="00594585"/>
    <w:rsid w:val="0059569D"/>
    <w:rsid w:val="00596759"/>
    <w:rsid w:val="00597F78"/>
    <w:rsid w:val="005A02DC"/>
    <w:rsid w:val="005A0844"/>
    <w:rsid w:val="005A5356"/>
    <w:rsid w:val="005A5657"/>
    <w:rsid w:val="005B0692"/>
    <w:rsid w:val="005B1938"/>
    <w:rsid w:val="005B533B"/>
    <w:rsid w:val="005B6049"/>
    <w:rsid w:val="005B6303"/>
    <w:rsid w:val="005B68B5"/>
    <w:rsid w:val="005C06BB"/>
    <w:rsid w:val="005C745B"/>
    <w:rsid w:val="005D0DBD"/>
    <w:rsid w:val="005D18B0"/>
    <w:rsid w:val="005D4A86"/>
    <w:rsid w:val="005D54E8"/>
    <w:rsid w:val="005D55B4"/>
    <w:rsid w:val="005D7DED"/>
    <w:rsid w:val="005E1B49"/>
    <w:rsid w:val="005E47D4"/>
    <w:rsid w:val="005E5F42"/>
    <w:rsid w:val="005F2ECA"/>
    <w:rsid w:val="005F5DE2"/>
    <w:rsid w:val="005F6559"/>
    <w:rsid w:val="005F71EC"/>
    <w:rsid w:val="006003AE"/>
    <w:rsid w:val="00601023"/>
    <w:rsid w:val="00603F7E"/>
    <w:rsid w:val="00605DD8"/>
    <w:rsid w:val="0060665D"/>
    <w:rsid w:val="00607F2C"/>
    <w:rsid w:val="00612F75"/>
    <w:rsid w:val="00613FD6"/>
    <w:rsid w:val="006154F8"/>
    <w:rsid w:val="00617110"/>
    <w:rsid w:val="0062091D"/>
    <w:rsid w:val="006249BC"/>
    <w:rsid w:val="006270FB"/>
    <w:rsid w:val="00627A65"/>
    <w:rsid w:val="00633DF6"/>
    <w:rsid w:val="0063458B"/>
    <w:rsid w:val="00634E17"/>
    <w:rsid w:val="00637C47"/>
    <w:rsid w:val="00640407"/>
    <w:rsid w:val="006446BF"/>
    <w:rsid w:val="006446CE"/>
    <w:rsid w:val="00645DAC"/>
    <w:rsid w:val="00646B4E"/>
    <w:rsid w:val="00653640"/>
    <w:rsid w:val="00654316"/>
    <w:rsid w:val="00654E9A"/>
    <w:rsid w:val="00655027"/>
    <w:rsid w:val="006606A4"/>
    <w:rsid w:val="006608E4"/>
    <w:rsid w:val="00660B83"/>
    <w:rsid w:val="0066412F"/>
    <w:rsid w:val="0066472F"/>
    <w:rsid w:val="00666B8B"/>
    <w:rsid w:val="00671A93"/>
    <w:rsid w:val="00674323"/>
    <w:rsid w:val="00674A56"/>
    <w:rsid w:val="006758D9"/>
    <w:rsid w:val="00675FD6"/>
    <w:rsid w:val="00676557"/>
    <w:rsid w:val="00680191"/>
    <w:rsid w:val="00680287"/>
    <w:rsid w:val="00690BA2"/>
    <w:rsid w:val="0069154D"/>
    <w:rsid w:val="0069302B"/>
    <w:rsid w:val="00693A0D"/>
    <w:rsid w:val="006A135C"/>
    <w:rsid w:val="006A1F14"/>
    <w:rsid w:val="006A3D04"/>
    <w:rsid w:val="006A5C73"/>
    <w:rsid w:val="006A7893"/>
    <w:rsid w:val="006A7F4B"/>
    <w:rsid w:val="006B0760"/>
    <w:rsid w:val="006B1059"/>
    <w:rsid w:val="006B2BF1"/>
    <w:rsid w:val="006B4934"/>
    <w:rsid w:val="006C0C91"/>
    <w:rsid w:val="006C0EF6"/>
    <w:rsid w:val="006C1339"/>
    <w:rsid w:val="006C2A13"/>
    <w:rsid w:val="006C4706"/>
    <w:rsid w:val="006C4CE4"/>
    <w:rsid w:val="006C6D4A"/>
    <w:rsid w:val="006D0344"/>
    <w:rsid w:val="006D0A0A"/>
    <w:rsid w:val="006D1D9D"/>
    <w:rsid w:val="006E1049"/>
    <w:rsid w:val="006E4228"/>
    <w:rsid w:val="006E4CCB"/>
    <w:rsid w:val="006F1527"/>
    <w:rsid w:val="006F2BF3"/>
    <w:rsid w:val="006F2CDA"/>
    <w:rsid w:val="006F404D"/>
    <w:rsid w:val="006F4449"/>
    <w:rsid w:val="006F52A3"/>
    <w:rsid w:val="006F5A52"/>
    <w:rsid w:val="006F7330"/>
    <w:rsid w:val="00703204"/>
    <w:rsid w:val="00704F33"/>
    <w:rsid w:val="00706B4A"/>
    <w:rsid w:val="007070AC"/>
    <w:rsid w:val="00710A67"/>
    <w:rsid w:val="007112F4"/>
    <w:rsid w:val="007120F4"/>
    <w:rsid w:val="007138A0"/>
    <w:rsid w:val="007160E6"/>
    <w:rsid w:val="00716FD2"/>
    <w:rsid w:val="00717449"/>
    <w:rsid w:val="00723227"/>
    <w:rsid w:val="00724D77"/>
    <w:rsid w:val="0073262E"/>
    <w:rsid w:val="00734258"/>
    <w:rsid w:val="00736C55"/>
    <w:rsid w:val="00736FDD"/>
    <w:rsid w:val="007405DF"/>
    <w:rsid w:val="0074355F"/>
    <w:rsid w:val="007531D1"/>
    <w:rsid w:val="00755DAC"/>
    <w:rsid w:val="00757D7B"/>
    <w:rsid w:val="00761CFF"/>
    <w:rsid w:val="00762AB6"/>
    <w:rsid w:val="00764532"/>
    <w:rsid w:val="00766A5E"/>
    <w:rsid w:val="007705DC"/>
    <w:rsid w:val="0078128A"/>
    <w:rsid w:val="00781D00"/>
    <w:rsid w:val="007858E4"/>
    <w:rsid w:val="00785E5B"/>
    <w:rsid w:val="007901F5"/>
    <w:rsid w:val="0079025A"/>
    <w:rsid w:val="00792793"/>
    <w:rsid w:val="007951FD"/>
    <w:rsid w:val="007A25B9"/>
    <w:rsid w:val="007A466A"/>
    <w:rsid w:val="007A592C"/>
    <w:rsid w:val="007A5D37"/>
    <w:rsid w:val="007A7697"/>
    <w:rsid w:val="007A7767"/>
    <w:rsid w:val="007B047E"/>
    <w:rsid w:val="007B3358"/>
    <w:rsid w:val="007B671B"/>
    <w:rsid w:val="007C152C"/>
    <w:rsid w:val="007C4122"/>
    <w:rsid w:val="007C6527"/>
    <w:rsid w:val="007D49E1"/>
    <w:rsid w:val="007E051F"/>
    <w:rsid w:val="007E0B65"/>
    <w:rsid w:val="007E47F4"/>
    <w:rsid w:val="007F3A0A"/>
    <w:rsid w:val="008002BA"/>
    <w:rsid w:val="00800834"/>
    <w:rsid w:val="00800B6B"/>
    <w:rsid w:val="00801D3A"/>
    <w:rsid w:val="00803277"/>
    <w:rsid w:val="00803989"/>
    <w:rsid w:val="00806C0B"/>
    <w:rsid w:val="00807D85"/>
    <w:rsid w:val="00813671"/>
    <w:rsid w:val="008136F1"/>
    <w:rsid w:val="008219C3"/>
    <w:rsid w:val="008221A2"/>
    <w:rsid w:val="008248B8"/>
    <w:rsid w:val="0082532D"/>
    <w:rsid w:val="00825AE4"/>
    <w:rsid w:val="00826A96"/>
    <w:rsid w:val="008274D3"/>
    <w:rsid w:val="0083042A"/>
    <w:rsid w:val="00831495"/>
    <w:rsid w:val="008320FD"/>
    <w:rsid w:val="0083285A"/>
    <w:rsid w:val="00832B2E"/>
    <w:rsid w:val="008333E3"/>
    <w:rsid w:val="0083499A"/>
    <w:rsid w:val="00835438"/>
    <w:rsid w:val="00835580"/>
    <w:rsid w:val="008407EE"/>
    <w:rsid w:val="00842A86"/>
    <w:rsid w:val="008459E0"/>
    <w:rsid w:val="0084636C"/>
    <w:rsid w:val="00852E63"/>
    <w:rsid w:val="0085557D"/>
    <w:rsid w:val="0085671E"/>
    <w:rsid w:val="008618E7"/>
    <w:rsid w:val="0086232D"/>
    <w:rsid w:val="00862B31"/>
    <w:rsid w:val="008672ED"/>
    <w:rsid w:val="00871308"/>
    <w:rsid w:val="0087207E"/>
    <w:rsid w:val="00876FC8"/>
    <w:rsid w:val="00880F7E"/>
    <w:rsid w:val="0088287D"/>
    <w:rsid w:val="008834C1"/>
    <w:rsid w:val="0088443C"/>
    <w:rsid w:val="00884937"/>
    <w:rsid w:val="00887500"/>
    <w:rsid w:val="00887D01"/>
    <w:rsid w:val="00890CF0"/>
    <w:rsid w:val="00891F5E"/>
    <w:rsid w:val="00893FA0"/>
    <w:rsid w:val="0089528A"/>
    <w:rsid w:val="008955ED"/>
    <w:rsid w:val="0089611F"/>
    <w:rsid w:val="008A2125"/>
    <w:rsid w:val="008A6626"/>
    <w:rsid w:val="008A780E"/>
    <w:rsid w:val="008A78A8"/>
    <w:rsid w:val="008B0047"/>
    <w:rsid w:val="008B0CA2"/>
    <w:rsid w:val="008B3FCA"/>
    <w:rsid w:val="008B78EE"/>
    <w:rsid w:val="008C0E74"/>
    <w:rsid w:val="008C2A0E"/>
    <w:rsid w:val="008C373E"/>
    <w:rsid w:val="008C3B87"/>
    <w:rsid w:val="008D14A7"/>
    <w:rsid w:val="008D29C4"/>
    <w:rsid w:val="008D39DC"/>
    <w:rsid w:val="008D3C10"/>
    <w:rsid w:val="008E452B"/>
    <w:rsid w:val="008E57BD"/>
    <w:rsid w:val="008F2231"/>
    <w:rsid w:val="008F684E"/>
    <w:rsid w:val="0090031C"/>
    <w:rsid w:val="0090062E"/>
    <w:rsid w:val="00902588"/>
    <w:rsid w:val="00902725"/>
    <w:rsid w:val="009039BB"/>
    <w:rsid w:val="00904F42"/>
    <w:rsid w:val="009156C6"/>
    <w:rsid w:val="009161EF"/>
    <w:rsid w:val="009209D4"/>
    <w:rsid w:val="009229BE"/>
    <w:rsid w:val="00924BD0"/>
    <w:rsid w:val="00925604"/>
    <w:rsid w:val="0092629B"/>
    <w:rsid w:val="00926F1E"/>
    <w:rsid w:val="00927E1D"/>
    <w:rsid w:val="009302DC"/>
    <w:rsid w:val="00932F02"/>
    <w:rsid w:val="0093586C"/>
    <w:rsid w:val="009358DE"/>
    <w:rsid w:val="00937B27"/>
    <w:rsid w:val="00937B5C"/>
    <w:rsid w:val="00944AA3"/>
    <w:rsid w:val="009453F3"/>
    <w:rsid w:val="00946314"/>
    <w:rsid w:val="00954BE1"/>
    <w:rsid w:val="00956D53"/>
    <w:rsid w:val="00961AF1"/>
    <w:rsid w:val="00964154"/>
    <w:rsid w:val="009701E7"/>
    <w:rsid w:val="00976A83"/>
    <w:rsid w:val="009777C0"/>
    <w:rsid w:val="00980A58"/>
    <w:rsid w:val="0098291A"/>
    <w:rsid w:val="0099312D"/>
    <w:rsid w:val="009958DC"/>
    <w:rsid w:val="009A3666"/>
    <w:rsid w:val="009B537C"/>
    <w:rsid w:val="009B7A36"/>
    <w:rsid w:val="009C4CD8"/>
    <w:rsid w:val="009D1C1C"/>
    <w:rsid w:val="009D63D0"/>
    <w:rsid w:val="009E09E1"/>
    <w:rsid w:val="009E0E1F"/>
    <w:rsid w:val="009E225A"/>
    <w:rsid w:val="009F51F1"/>
    <w:rsid w:val="009F74A0"/>
    <w:rsid w:val="00A031C3"/>
    <w:rsid w:val="00A05769"/>
    <w:rsid w:val="00A05E24"/>
    <w:rsid w:val="00A07AA2"/>
    <w:rsid w:val="00A11610"/>
    <w:rsid w:val="00A1356B"/>
    <w:rsid w:val="00A13A59"/>
    <w:rsid w:val="00A14758"/>
    <w:rsid w:val="00A169AB"/>
    <w:rsid w:val="00A242D6"/>
    <w:rsid w:val="00A256CF"/>
    <w:rsid w:val="00A30A8F"/>
    <w:rsid w:val="00A353AB"/>
    <w:rsid w:val="00A370F2"/>
    <w:rsid w:val="00A42C5C"/>
    <w:rsid w:val="00A45876"/>
    <w:rsid w:val="00A46D5B"/>
    <w:rsid w:val="00A478A0"/>
    <w:rsid w:val="00A52436"/>
    <w:rsid w:val="00A53AE3"/>
    <w:rsid w:val="00A55E42"/>
    <w:rsid w:val="00A57D92"/>
    <w:rsid w:val="00A57E16"/>
    <w:rsid w:val="00A61623"/>
    <w:rsid w:val="00A74293"/>
    <w:rsid w:val="00A75569"/>
    <w:rsid w:val="00A75690"/>
    <w:rsid w:val="00A75F09"/>
    <w:rsid w:val="00A7665B"/>
    <w:rsid w:val="00A83B69"/>
    <w:rsid w:val="00A83F55"/>
    <w:rsid w:val="00A87463"/>
    <w:rsid w:val="00A93DEB"/>
    <w:rsid w:val="00A93E42"/>
    <w:rsid w:val="00A95164"/>
    <w:rsid w:val="00A976F2"/>
    <w:rsid w:val="00A97A21"/>
    <w:rsid w:val="00A97A7A"/>
    <w:rsid w:val="00AA31AA"/>
    <w:rsid w:val="00AA3C15"/>
    <w:rsid w:val="00AA3DA6"/>
    <w:rsid w:val="00AA5F4B"/>
    <w:rsid w:val="00AB3556"/>
    <w:rsid w:val="00AC61FE"/>
    <w:rsid w:val="00AD06CB"/>
    <w:rsid w:val="00AD2404"/>
    <w:rsid w:val="00AD3B6C"/>
    <w:rsid w:val="00AD59C0"/>
    <w:rsid w:val="00AE1D86"/>
    <w:rsid w:val="00AE1E7C"/>
    <w:rsid w:val="00AE203E"/>
    <w:rsid w:val="00AE2C60"/>
    <w:rsid w:val="00AE42D4"/>
    <w:rsid w:val="00AE5B22"/>
    <w:rsid w:val="00AF5685"/>
    <w:rsid w:val="00B01513"/>
    <w:rsid w:val="00B01AA7"/>
    <w:rsid w:val="00B05BCC"/>
    <w:rsid w:val="00B15396"/>
    <w:rsid w:val="00B21798"/>
    <w:rsid w:val="00B22727"/>
    <w:rsid w:val="00B25556"/>
    <w:rsid w:val="00B2626D"/>
    <w:rsid w:val="00B2687B"/>
    <w:rsid w:val="00B268F6"/>
    <w:rsid w:val="00B27472"/>
    <w:rsid w:val="00B31683"/>
    <w:rsid w:val="00B31D6A"/>
    <w:rsid w:val="00B32A0A"/>
    <w:rsid w:val="00B379D3"/>
    <w:rsid w:val="00B433F3"/>
    <w:rsid w:val="00B56182"/>
    <w:rsid w:val="00B56A87"/>
    <w:rsid w:val="00B6420E"/>
    <w:rsid w:val="00B651FD"/>
    <w:rsid w:val="00B65B82"/>
    <w:rsid w:val="00B66967"/>
    <w:rsid w:val="00B66E62"/>
    <w:rsid w:val="00B73881"/>
    <w:rsid w:val="00B7488E"/>
    <w:rsid w:val="00B80321"/>
    <w:rsid w:val="00B8385B"/>
    <w:rsid w:val="00B86646"/>
    <w:rsid w:val="00B8783A"/>
    <w:rsid w:val="00B921DB"/>
    <w:rsid w:val="00B92826"/>
    <w:rsid w:val="00B93890"/>
    <w:rsid w:val="00B94698"/>
    <w:rsid w:val="00B946DC"/>
    <w:rsid w:val="00B94B0E"/>
    <w:rsid w:val="00BA24DF"/>
    <w:rsid w:val="00BA499E"/>
    <w:rsid w:val="00BA6CC3"/>
    <w:rsid w:val="00BC2552"/>
    <w:rsid w:val="00BC2C90"/>
    <w:rsid w:val="00BD30C6"/>
    <w:rsid w:val="00BD4818"/>
    <w:rsid w:val="00BD5419"/>
    <w:rsid w:val="00BD6B8B"/>
    <w:rsid w:val="00BD7B03"/>
    <w:rsid w:val="00BE476E"/>
    <w:rsid w:val="00BF0850"/>
    <w:rsid w:val="00BF4B43"/>
    <w:rsid w:val="00BF5D87"/>
    <w:rsid w:val="00BF6124"/>
    <w:rsid w:val="00C00DA6"/>
    <w:rsid w:val="00C03D3B"/>
    <w:rsid w:val="00C12382"/>
    <w:rsid w:val="00C16167"/>
    <w:rsid w:val="00C17475"/>
    <w:rsid w:val="00C21844"/>
    <w:rsid w:val="00C21D41"/>
    <w:rsid w:val="00C228B8"/>
    <w:rsid w:val="00C30EF1"/>
    <w:rsid w:val="00C32FF2"/>
    <w:rsid w:val="00C34190"/>
    <w:rsid w:val="00C34302"/>
    <w:rsid w:val="00C420CE"/>
    <w:rsid w:val="00C42DA9"/>
    <w:rsid w:val="00C5060B"/>
    <w:rsid w:val="00C51138"/>
    <w:rsid w:val="00C52AEC"/>
    <w:rsid w:val="00C54BE9"/>
    <w:rsid w:val="00C551F6"/>
    <w:rsid w:val="00C71EE9"/>
    <w:rsid w:val="00C73EA9"/>
    <w:rsid w:val="00C74813"/>
    <w:rsid w:val="00C748E3"/>
    <w:rsid w:val="00C74B63"/>
    <w:rsid w:val="00C74D5E"/>
    <w:rsid w:val="00C77CEB"/>
    <w:rsid w:val="00C83D0B"/>
    <w:rsid w:val="00C84ED4"/>
    <w:rsid w:val="00C85870"/>
    <w:rsid w:val="00C8754E"/>
    <w:rsid w:val="00C9078C"/>
    <w:rsid w:val="00C91BCA"/>
    <w:rsid w:val="00C92161"/>
    <w:rsid w:val="00C922E8"/>
    <w:rsid w:val="00C97A08"/>
    <w:rsid w:val="00CA336D"/>
    <w:rsid w:val="00CA3B95"/>
    <w:rsid w:val="00CA6063"/>
    <w:rsid w:val="00CA6EF6"/>
    <w:rsid w:val="00CA786B"/>
    <w:rsid w:val="00CB47D8"/>
    <w:rsid w:val="00CB5D00"/>
    <w:rsid w:val="00CB67CF"/>
    <w:rsid w:val="00CB6DC0"/>
    <w:rsid w:val="00CB7178"/>
    <w:rsid w:val="00CB74BD"/>
    <w:rsid w:val="00CC308A"/>
    <w:rsid w:val="00CC30FF"/>
    <w:rsid w:val="00CC5406"/>
    <w:rsid w:val="00CC672B"/>
    <w:rsid w:val="00CC7AE0"/>
    <w:rsid w:val="00CD2BE2"/>
    <w:rsid w:val="00CD307A"/>
    <w:rsid w:val="00CD424D"/>
    <w:rsid w:val="00CD4DF2"/>
    <w:rsid w:val="00CD5D07"/>
    <w:rsid w:val="00CD5DF8"/>
    <w:rsid w:val="00CD64AA"/>
    <w:rsid w:val="00CE095E"/>
    <w:rsid w:val="00CE4F9F"/>
    <w:rsid w:val="00CE6DA9"/>
    <w:rsid w:val="00CE6FB1"/>
    <w:rsid w:val="00CF173B"/>
    <w:rsid w:val="00CF5136"/>
    <w:rsid w:val="00CF59D1"/>
    <w:rsid w:val="00CF7E04"/>
    <w:rsid w:val="00D01A60"/>
    <w:rsid w:val="00D06BC2"/>
    <w:rsid w:val="00D0720B"/>
    <w:rsid w:val="00D12C1B"/>
    <w:rsid w:val="00D16FC6"/>
    <w:rsid w:val="00D1706E"/>
    <w:rsid w:val="00D20B75"/>
    <w:rsid w:val="00D22EA4"/>
    <w:rsid w:val="00D2322E"/>
    <w:rsid w:val="00D23928"/>
    <w:rsid w:val="00D352DD"/>
    <w:rsid w:val="00D37031"/>
    <w:rsid w:val="00D37724"/>
    <w:rsid w:val="00D409E7"/>
    <w:rsid w:val="00D40BEB"/>
    <w:rsid w:val="00D441A8"/>
    <w:rsid w:val="00D5140A"/>
    <w:rsid w:val="00D54274"/>
    <w:rsid w:val="00D563D6"/>
    <w:rsid w:val="00D63D11"/>
    <w:rsid w:val="00D71AC9"/>
    <w:rsid w:val="00D71EF2"/>
    <w:rsid w:val="00D80F48"/>
    <w:rsid w:val="00D81E96"/>
    <w:rsid w:val="00D8202F"/>
    <w:rsid w:val="00D828A3"/>
    <w:rsid w:val="00D91C70"/>
    <w:rsid w:val="00D92149"/>
    <w:rsid w:val="00D9271D"/>
    <w:rsid w:val="00D93568"/>
    <w:rsid w:val="00D93A89"/>
    <w:rsid w:val="00D954EB"/>
    <w:rsid w:val="00D95F0B"/>
    <w:rsid w:val="00DA4056"/>
    <w:rsid w:val="00DB3BD7"/>
    <w:rsid w:val="00DB4035"/>
    <w:rsid w:val="00DB4201"/>
    <w:rsid w:val="00DB651A"/>
    <w:rsid w:val="00DC11C4"/>
    <w:rsid w:val="00DC3774"/>
    <w:rsid w:val="00DC3BF3"/>
    <w:rsid w:val="00DC5722"/>
    <w:rsid w:val="00DD1310"/>
    <w:rsid w:val="00DD4D47"/>
    <w:rsid w:val="00DD699B"/>
    <w:rsid w:val="00DE1463"/>
    <w:rsid w:val="00DE16D5"/>
    <w:rsid w:val="00DE2843"/>
    <w:rsid w:val="00DE29C1"/>
    <w:rsid w:val="00DE3468"/>
    <w:rsid w:val="00DE522A"/>
    <w:rsid w:val="00DF17C6"/>
    <w:rsid w:val="00DF1D0E"/>
    <w:rsid w:val="00DF2897"/>
    <w:rsid w:val="00DF4E75"/>
    <w:rsid w:val="00DF6641"/>
    <w:rsid w:val="00DF7E59"/>
    <w:rsid w:val="00E0071A"/>
    <w:rsid w:val="00E06131"/>
    <w:rsid w:val="00E1325E"/>
    <w:rsid w:val="00E17DBA"/>
    <w:rsid w:val="00E20C42"/>
    <w:rsid w:val="00E26C29"/>
    <w:rsid w:val="00E336B7"/>
    <w:rsid w:val="00E338CB"/>
    <w:rsid w:val="00E3557E"/>
    <w:rsid w:val="00E41738"/>
    <w:rsid w:val="00E454EA"/>
    <w:rsid w:val="00E46467"/>
    <w:rsid w:val="00E47639"/>
    <w:rsid w:val="00E531E8"/>
    <w:rsid w:val="00E53422"/>
    <w:rsid w:val="00E53ABA"/>
    <w:rsid w:val="00E53B03"/>
    <w:rsid w:val="00E56009"/>
    <w:rsid w:val="00E60203"/>
    <w:rsid w:val="00E623B5"/>
    <w:rsid w:val="00E63048"/>
    <w:rsid w:val="00E66A3F"/>
    <w:rsid w:val="00E7603B"/>
    <w:rsid w:val="00E81772"/>
    <w:rsid w:val="00E82057"/>
    <w:rsid w:val="00E82E11"/>
    <w:rsid w:val="00E856AB"/>
    <w:rsid w:val="00E85D99"/>
    <w:rsid w:val="00E87465"/>
    <w:rsid w:val="00E90EC0"/>
    <w:rsid w:val="00E95DB2"/>
    <w:rsid w:val="00EA2D87"/>
    <w:rsid w:val="00EA59C8"/>
    <w:rsid w:val="00EA5ABA"/>
    <w:rsid w:val="00EB00A8"/>
    <w:rsid w:val="00EB075E"/>
    <w:rsid w:val="00EB1F81"/>
    <w:rsid w:val="00EB48E5"/>
    <w:rsid w:val="00EB4CA7"/>
    <w:rsid w:val="00EB5380"/>
    <w:rsid w:val="00EB7F09"/>
    <w:rsid w:val="00EC0CED"/>
    <w:rsid w:val="00EC19C9"/>
    <w:rsid w:val="00EC7185"/>
    <w:rsid w:val="00ED0FFC"/>
    <w:rsid w:val="00ED3FA3"/>
    <w:rsid w:val="00ED67EB"/>
    <w:rsid w:val="00ED7459"/>
    <w:rsid w:val="00ED78AD"/>
    <w:rsid w:val="00EE11F4"/>
    <w:rsid w:val="00EE2FE1"/>
    <w:rsid w:val="00EE3DCB"/>
    <w:rsid w:val="00EE6753"/>
    <w:rsid w:val="00EE737E"/>
    <w:rsid w:val="00EF2EA6"/>
    <w:rsid w:val="00EF364E"/>
    <w:rsid w:val="00EF3BA6"/>
    <w:rsid w:val="00EF7D63"/>
    <w:rsid w:val="00F012D0"/>
    <w:rsid w:val="00F05316"/>
    <w:rsid w:val="00F06EC2"/>
    <w:rsid w:val="00F07060"/>
    <w:rsid w:val="00F075D7"/>
    <w:rsid w:val="00F1056D"/>
    <w:rsid w:val="00F13513"/>
    <w:rsid w:val="00F22C94"/>
    <w:rsid w:val="00F25983"/>
    <w:rsid w:val="00F31A85"/>
    <w:rsid w:val="00F33CD9"/>
    <w:rsid w:val="00F34C67"/>
    <w:rsid w:val="00F350C7"/>
    <w:rsid w:val="00F36377"/>
    <w:rsid w:val="00F40DAC"/>
    <w:rsid w:val="00F40E1C"/>
    <w:rsid w:val="00F455EF"/>
    <w:rsid w:val="00F4757F"/>
    <w:rsid w:val="00F47EDC"/>
    <w:rsid w:val="00F52584"/>
    <w:rsid w:val="00F53FD9"/>
    <w:rsid w:val="00F56E75"/>
    <w:rsid w:val="00F7790D"/>
    <w:rsid w:val="00F77D43"/>
    <w:rsid w:val="00F9022F"/>
    <w:rsid w:val="00F9228E"/>
    <w:rsid w:val="00F9510E"/>
    <w:rsid w:val="00F964E0"/>
    <w:rsid w:val="00FA1C76"/>
    <w:rsid w:val="00FA599D"/>
    <w:rsid w:val="00FB0AA9"/>
    <w:rsid w:val="00FB2B5F"/>
    <w:rsid w:val="00FB45EC"/>
    <w:rsid w:val="00FB572C"/>
    <w:rsid w:val="00FB64AB"/>
    <w:rsid w:val="00FB764A"/>
    <w:rsid w:val="00FC0A9D"/>
    <w:rsid w:val="00FC0C47"/>
    <w:rsid w:val="00FC2102"/>
    <w:rsid w:val="00FC2320"/>
    <w:rsid w:val="00FC60FD"/>
    <w:rsid w:val="00FC61EB"/>
    <w:rsid w:val="00FD5451"/>
    <w:rsid w:val="00FE33EA"/>
    <w:rsid w:val="00FE46B2"/>
    <w:rsid w:val="00FE50D4"/>
    <w:rsid w:val="00FE5E01"/>
    <w:rsid w:val="00FF2164"/>
    <w:rsid w:val="00FF2D62"/>
    <w:rsid w:val="00FF65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88D9"/>
  <w15:docId w15:val="{09ED997C-D64A-4E19-B4FB-4D6034FD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03"/>
    <w:pPr>
      <w:spacing w:after="117" w:line="256" w:lineRule="auto"/>
      <w:ind w:left="1143" w:hanging="10"/>
      <w:jc w:val="both"/>
    </w:pPr>
    <w:rPr>
      <w:rFonts w:ascii="Arial" w:eastAsia="Arial" w:hAnsi="Arial" w:cs="Arial"/>
      <w:color w:val="000000"/>
      <w:sz w:val="24"/>
      <w:lang w:eastAsia="pt-BR"/>
    </w:rPr>
  </w:style>
  <w:style w:type="paragraph" w:styleId="Ttulo2">
    <w:name w:val="heading 2"/>
    <w:basedOn w:val="Normal"/>
    <w:next w:val="Normal"/>
    <w:link w:val="Ttulo2Char"/>
    <w:uiPriority w:val="9"/>
    <w:semiHidden/>
    <w:unhideWhenUsed/>
    <w:qFormat/>
    <w:rsid w:val="001A68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har"/>
    <w:qFormat/>
    <w:rsid w:val="00EF364E"/>
    <w:pPr>
      <w:keepNext/>
      <w:spacing w:after="0" w:line="240" w:lineRule="auto"/>
      <w:ind w:left="0" w:firstLine="0"/>
      <w:jc w:val="center"/>
      <w:outlineLvl w:val="3"/>
    </w:pPr>
    <w:rPr>
      <w:rFonts w:eastAsia="Times New Roman"/>
      <w:b/>
      <w:bCs/>
      <w:iCs/>
      <w:color w:val="auto"/>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EF364E"/>
    <w:rPr>
      <w:rFonts w:ascii="Arial" w:eastAsia="Times New Roman" w:hAnsi="Arial" w:cs="Arial"/>
      <w:b/>
      <w:bCs/>
      <w:iCs/>
      <w:sz w:val="24"/>
      <w:szCs w:val="24"/>
      <w:u w:val="single"/>
      <w:lang w:eastAsia="pt-BR"/>
    </w:rPr>
  </w:style>
  <w:style w:type="paragraph" w:styleId="Corpodetexto">
    <w:name w:val="Body Text"/>
    <w:basedOn w:val="Normal"/>
    <w:link w:val="CorpodetextoChar"/>
    <w:rsid w:val="00EF364E"/>
    <w:pPr>
      <w:spacing w:after="0" w:line="240" w:lineRule="auto"/>
      <w:ind w:left="0" w:firstLine="0"/>
    </w:pPr>
    <w:rPr>
      <w:rFonts w:eastAsia="Times New Roman"/>
      <w:color w:val="auto"/>
      <w:szCs w:val="24"/>
    </w:rPr>
  </w:style>
  <w:style w:type="character" w:customStyle="1" w:styleId="CorpodetextoChar">
    <w:name w:val="Corpo de texto Char"/>
    <w:basedOn w:val="Fontepargpadro"/>
    <w:link w:val="Corpodetexto"/>
    <w:rsid w:val="00EF364E"/>
    <w:rPr>
      <w:rFonts w:ascii="Arial" w:eastAsia="Times New Roman" w:hAnsi="Arial" w:cs="Arial"/>
      <w:sz w:val="24"/>
      <w:szCs w:val="24"/>
      <w:lang w:eastAsia="pt-BR"/>
    </w:rPr>
  </w:style>
  <w:style w:type="paragraph" w:styleId="PargrafodaLista">
    <w:name w:val="List Paragraph"/>
    <w:basedOn w:val="Normal"/>
    <w:uiPriority w:val="34"/>
    <w:qFormat/>
    <w:rsid w:val="004C28E2"/>
    <w:pPr>
      <w:ind w:left="720"/>
      <w:contextualSpacing/>
    </w:pPr>
  </w:style>
  <w:style w:type="table" w:styleId="Tabelacomgrade">
    <w:name w:val="Table Grid"/>
    <w:basedOn w:val="Tabelanormal"/>
    <w:rsid w:val="0041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091A7E"/>
    <w:pPr>
      <w:spacing w:after="120" w:line="480" w:lineRule="auto"/>
      <w:ind w:left="283" w:firstLine="0"/>
      <w:jc w:val="left"/>
    </w:pPr>
    <w:rPr>
      <w:rFonts w:ascii="Times New Roman" w:eastAsia="Times New Roman" w:hAnsi="Times New Roman" w:cs="Times New Roman"/>
      <w:color w:val="auto"/>
      <w:szCs w:val="24"/>
    </w:rPr>
  </w:style>
  <w:style w:type="character" w:customStyle="1" w:styleId="Recuodecorpodetexto2Char">
    <w:name w:val="Recuo de corpo de texto 2 Char"/>
    <w:basedOn w:val="Fontepargpadro"/>
    <w:link w:val="Recuodecorpodetexto2"/>
    <w:rsid w:val="00091A7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1E35CE"/>
    <w:pPr>
      <w:spacing w:after="120"/>
      <w:ind w:left="283"/>
    </w:pPr>
  </w:style>
  <w:style w:type="character" w:customStyle="1" w:styleId="RecuodecorpodetextoChar">
    <w:name w:val="Recuo de corpo de texto Char"/>
    <w:basedOn w:val="Fontepargpadro"/>
    <w:link w:val="Recuodecorpodetexto"/>
    <w:uiPriority w:val="99"/>
    <w:rsid w:val="001E35CE"/>
    <w:rPr>
      <w:rFonts w:ascii="Arial" w:eastAsia="Arial" w:hAnsi="Arial" w:cs="Arial"/>
      <w:color w:val="000000"/>
      <w:sz w:val="24"/>
      <w:lang w:eastAsia="pt-BR"/>
    </w:rPr>
  </w:style>
  <w:style w:type="paragraph" w:styleId="Textodenotaderodap">
    <w:name w:val="footnote text"/>
    <w:basedOn w:val="Normal"/>
    <w:link w:val="TextodenotaderodapChar"/>
    <w:uiPriority w:val="99"/>
    <w:semiHidden/>
    <w:rsid w:val="003759CE"/>
    <w:pPr>
      <w:spacing w:after="0" w:line="240" w:lineRule="auto"/>
      <w:ind w:left="0" w:firstLine="0"/>
      <w:jc w:val="left"/>
    </w:pPr>
    <w:rPr>
      <w:rFonts w:eastAsia="Times New Roman" w:cs="Times New Roman"/>
      <w:color w:val="auto"/>
      <w:sz w:val="20"/>
      <w:szCs w:val="20"/>
    </w:rPr>
  </w:style>
  <w:style w:type="character" w:customStyle="1" w:styleId="TextodenotaderodapChar">
    <w:name w:val="Texto de nota de rodapé Char"/>
    <w:basedOn w:val="Fontepargpadro"/>
    <w:link w:val="Textodenotaderodap"/>
    <w:uiPriority w:val="99"/>
    <w:semiHidden/>
    <w:rsid w:val="003759CE"/>
    <w:rPr>
      <w:rFonts w:ascii="Arial" w:eastAsia="Times New Roman" w:hAnsi="Arial" w:cs="Times New Roman"/>
      <w:sz w:val="20"/>
      <w:szCs w:val="20"/>
      <w:lang w:eastAsia="pt-BR"/>
    </w:rPr>
  </w:style>
  <w:style w:type="character" w:styleId="Refdenotaderodap">
    <w:name w:val="footnote reference"/>
    <w:uiPriority w:val="99"/>
    <w:semiHidden/>
    <w:rsid w:val="003759CE"/>
    <w:rPr>
      <w:vertAlign w:val="superscript"/>
    </w:rPr>
  </w:style>
  <w:style w:type="paragraph" w:customStyle="1" w:styleId="Default">
    <w:name w:val="Default"/>
    <w:rsid w:val="005F5D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1C34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34F2"/>
    <w:rPr>
      <w:rFonts w:ascii="Segoe UI" w:eastAsia="Arial" w:hAnsi="Segoe UI" w:cs="Segoe UI"/>
      <w:color w:val="000000"/>
      <w:sz w:val="18"/>
      <w:szCs w:val="18"/>
      <w:lang w:eastAsia="pt-BR"/>
    </w:rPr>
  </w:style>
  <w:style w:type="paragraph" w:styleId="NormalWeb">
    <w:name w:val="Normal (Web)"/>
    <w:basedOn w:val="Normal"/>
    <w:uiPriority w:val="99"/>
    <w:semiHidden/>
    <w:unhideWhenUsed/>
    <w:rsid w:val="0083042A"/>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SemEspaamento">
    <w:name w:val="No Spacing"/>
    <w:uiPriority w:val="1"/>
    <w:qFormat/>
    <w:rsid w:val="0083042A"/>
    <w:pPr>
      <w:spacing w:after="0" w:line="240" w:lineRule="auto"/>
    </w:pPr>
  </w:style>
  <w:style w:type="paragraph" w:styleId="Cabealho">
    <w:name w:val="header"/>
    <w:basedOn w:val="Normal"/>
    <w:link w:val="CabealhoChar"/>
    <w:uiPriority w:val="99"/>
    <w:unhideWhenUsed/>
    <w:rsid w:val="00320B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BB9"/>
    <w:rPr>
      <w:rFonts w:ascii="Arial" w:eastAsia="Arial" w:hAnsi="Arial" w:cs="Arial"/>
      <w:color w:val="000000"/>
      <w:sz w:val="24"/>
      <w:lang w:eastAsia="pt-BR"/>
    </w:rPr>
  </w:style>
  <w:style w:type="paragraph" w:styleId="Rodap">
    <w:name w:val="footer"/>
    <w:basedOn w:val="Normal"/>
    <w:link w:val="RodapChar"/>
    <w:uiPriority w:val="99"/>
    <w:semiHidden/>
    <w:unhideWhenUsed/>
    <w:rsid w:val="00320B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0BB9"/>
    <w:rPr>
      <w:rFonts w:ascii="Arial" w:eastAsia="Arial" w:hAnsi="Arial" w:cs="Arial"/>
      <w:color w:val="000000"/>
      <w:sz w:val="24"/>
      <w:lang w:eastAsia="pt-BR"/>
    </w:rPr>
  </w:style>
  <w:style w:type="table" w:styleId="SombreamentoClaro-nfase5">
    <w:name w:val="Light Shading Accent 5"/>
    <w:basedOn w:val="Tabelanormal"/>
    <w:uiPriority w:val="60"/>
    <w:rsid w:val="001955F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staClara-nfase5">
    <w:name w:val="Light List Accent 5"/>
    <w:basedOn w:val="Tabelanormal"/>
    <w:uiPriority w:val="61"/>
    <w:rsid w:val="001955F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Hyperlink">
    <w:name w:val="Hyperlink"/>
    <w:basedOn w:val="Fontepargpadro"/>
    <w:uiPriority w:val="99"/>
    <w:semiHidden/>
    <w:unhideWhenUsed/>
    <w:rsid w:val="008B3FCA"/>
    <w:rPr>
      <w:color w:val="0000FF"/>
      <w:u w:val="single"/>
    </w:rPr>
  </w:style>
  <w:style w:type="character" w:styleId="Forte">
    <w:name w:val="Strong"/>
    <w:basedOn w:val="Fontepargpadro"/>
    <w:uiPriority w:val="22"/>
    <w:qFormat/>
    <w:rsid w:val="008B3FCA"/>
    <w:rPr>
      <w:b/>
      <w:bCs/>
    </w:rPr>
  </w:style>
  <w:style w:type="character" w:customStyle="1" w:styleId="total-pagina">
    <w:name w:val="total-pagina"/>
    <w:basedOn w:val="Fontepargpadro"/>
    <w:rsid w:val="006C4CE4"/>
  </w:style>
  <w:style w:type="character" w:customStyle="1" w:styleId="total-geral">
    <w:name w:val="total-geral"/>
    <w:basedOn w:val="Fontepargpadro"/>
    <w:rsid w:val="006C4CE4"/>
  </w:style>
  <w:style w:type="character" w:customStyle="1" w:styleId="Ttulo2Char">
    <w:name w:val="Título 2 Char"/>
    <w:basedOn w:val="Fontepargpadro"/>
    <w:link w:val="Ttulo2"/>
    <w:uiPriority w:val="9"/>
    <w:semiHidden/>
    <w:rsid w:val="001A6887"/>
    <w:rPr>
      <w:rFonts w:asciiTheme="majorHAnsi" w:eastAsiaTheme="majorEastAsia" w:hAnsiTheme="majorHAnsi" w:cstheme="majorBidi"/>
      <w:b/>
      <w:bCs/>
      <w:color w:val="5B9BD5"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93">
      <w:bodyDiv w:val="1"/>
      <w:marLeft w:val="0"/>
      <w:marRight w:val="0"/>
      <w:marTop w:val="0"/>
      <w:marBottom w:val="0"/>
      <w:divBdr>
        <w:top w:val="none" w:sz="0" w:space="0" w:color="auto"/>
        <w:left w:val="none" w:sz="0" w:space="0" w:color="auto"/>
        <w:bottom w:val="none" w:sz="0" w:space="0" w:color="auto"/>
        <w:right w:val="none" w:sz="0" w:space="0" w:color="auto"/>
      </w:divBdr>
    </w:div>
    <w:div w:id="3479539">
      <w:bodyDiv w:val="1"/>
      <w:marLeft w:val="0"/>
      <w:marRight w:val="0"/>
      <w:marTop w:val="0"/>
      <w:marBottom w:val="0"/>
      <w:divBdr>
        <w:top w:val="none" w:sz="0" w:space="0" w:color="auto"/>
        <w:left w:val="none" w:sz="0" w:space="0" w:color="auto"/>
        <w:bottom w:val="none" w:sz="0" w:space="0" w:color="auto"/>
        <w:right w:val="none" w:sz="0" w:space="0" w:color="auto"/>
      </w:divBdr>
    </w:div>
    <w:div w:id="13969507">
      <w:bodyDiv w:val="1"/>
      <w:marLeft w:val="0"/>
      <w:marRight w:val="0"/>
      <w:marTop w:val="0"/>
      <w:marBottom w:val="0"/>
      <w:divBdr>
        <w:top w:val="none" w:sz="0" w:space="0" w:color="auto"/>
        <w:left w:val="none" w:sz="0" w:space="0" w:color="auto"/>
        <w:bottom w:val="none" w:sz="0" w:space="0" w:color="auto"/>
        <w:right w:val="none" w:sz="0" w:space="0" w:color="auto"/>
      </w:divBdr>
    </w:div>
    <w:div w:id="21324754">
      <w:bodyDiv w:val="1"/>
      <w:marLeft w:val="0"/>
      <w:marRight w:val="0"/>
      <w:marTop w:val="0"/>
      <w:marBottom w:val="0"/>
      <w:divBdr>
        <w:top w:val="none" w:sz="0" w:space="0" w:color="auto"/>
        <w:left w:val="none" w:sz="0" w:space="0" w:color="auto"/>
        <w:bottom w:val="none" w:sz="0" w:space="0" w:color="auto"/>
        <w:right w:val="none" w:sz="0" w:space="0" w:color="auto"/>
      </w:divBdr>
    </w:div>
    <w:div w:id="35785178">
      <w:bodyDiv w:val="1"/>
      <w:marLeft w:val="0"/>
      <w:marRight w:val="0"/>
      <w:marTop w:val="0"/>
      <w:marBottom w:val="0"/>
      <w:divBdr>
        <w:top w:val="none" w:sz="0" w:space="0" w:color="auto"/>
        <w:left w:val="none" w:sz="0" w:space="0" w:color="auto"/>
        <w:bottom w:val="none" w:sz="0" w:space="0" w:color="auto"/>
        <w:right w:val="none" w:sz="0" w:space="0" w:color="auto"/>
      </w:divBdr>
    </w:div>
    <w:div w:id="40910569">
      <w:bodyDiv w:val="1"/>
      <w:marLeft w:val="0"/>
      <w:marRight w:val="0"/>
      <w:marTop w:val="0"/>
      <w:marBottom w:val="0"/>
      <w:divBdr>
        <w:top w:val="none" w:sz="0" w:space="0" w:color="auto"/>
        <w:left w:val="none" w:sz="0" w:space="0" w:color="auto"/>
        <w:bottom w:val="none" w:sz="0" w:space="0" w:color="auto"/>
        <w:right w:val="none" w:sz="0" w:space="0" w:color="auto"/>
      </w:divBdr>
    </w:div>
    <w:div w:id="43986060">
      <w:bodyDiv w:val="1"/>
      <w:marLeft w:val="0"/>
      <w:marRight w:val="0"/>
      <w:marTop w:val="0"/>
      <w:marBottom w:val="0"/>
      <w:divBdr>
        <w:top w:val="none" w:sz="0" w:space="0" w:color="auto"/>
        <w:left w:val="none" w:sz="0" w:space="0" w:color="auto"/>
        <w:bottom w:val="none" w:sz="0" w:space="0" w:color="auto"/>
        <w:right w:val="none" w:sz="0" w:space="0" w:color="auto"/>
      </w:divBdr>
    </w:div>
    <w:div w:id="63915605">
      <w:bodyDiv w:val="1"/>
      <w:marLeft w:val="0"/>
      <w:marRight w:val="0"/>
      <w:marTop w:val="0"/>
      <w:marBottom w:val="0"/>
      <w:divBdr>
        <w:top w:val="none" w:sz="0" w:space="0" w:color="auto"/>
        <w:left w:val="none" w:sz="0" w:space="0" w:color="auto"/>
        <w:bottom w:val="none" w:sz="0" w:space="0" w:color="auto"/>
        <w:right w:val="none" w:sz="0" w:space="0" w:color="auto"/>
      </w:divBdr>
    </w:div>
    <w:div w:id="69231322">
      <w:bodyDiv w:val="1"/>
      <w:marLeft w:val="0"/>
      <w:marRight w:val="0"/>
      <w:marTop w:val="0"/>
      <w:marBottom w:val="0"/>
      <w:divBdr>
        <w:top w:val="none" w:sz="0" w:space="0" w:color="auto"/>
        <w:left w:val="none" w:sz="0" w:space="0" w:color="auto"/>
        <w:bottom w:val="none" w:sz="0" w:space="0" w:color="auto"/>
        <w:right w:val="none" w:sz="0" w:space="0" w:color="auto"/>
      </w:divBdr>
    </w:div>
    <w:div w:id="74519872">
      <w:bodyDiv w:val="1"/>
      <w:marLeft w:val="0"/>
      <w:marRight w:val="0"/>
      <w:marTop w:val="0"/>
      <w:marBottom w:val="0"/>
      <w:divBdr>
        <w:top w:val="none" w:sz="0" w:space="0" w:color="auto"/>
        <w:left w:val="none" w:sz="0" w:space="0" w:color="auto"/>
        <w:bottom w:val="none" w:sz="0" w:space="0" w:color="auto"/>
        <w:right w:val="none" w:sz="0" w:space="0" w:color="auto"/>
      </w:divBdr>
    </w:div>
    <w:div w:id="84310495">
      <w:bodyDiv w:val="1"/>
      <w:marLeft w:val="0"/>
      <w:marRight w:val="0"/>
      <w:marTop w:val="0"/>
      <w:marBottom w:val="0"/>
      <w:divBdr>
        <w:top w:val="none" w:sz="0" w:space="0" w:color="auto"/>
        <w:left w:val="none" w:sz="0" w:space="0" w:color="auto"/>
        <w:bottom w:val="none" w:sz="0" w:space="0" w:color="auto"/>
        <w:right w:val="none" w:sz="0" w:space="0" w:color="auto"/>
      </w:divBdr>
    </w:div>
    <w:div w:id="87045959">
      <w:bodyDiv w:val="1"/>
      <w:marLeft w:val="0"/>
      <w:marRight w:val="0"/>
      <w:marTop w:val="0"/>
      <w:marBottom w:val="0"/>
      <w:divBdr>
        <w:top w:val="none" w:sz="0" w:space="0" w:color="auto"/>
        <w:left w:val="none" w:sz="0" w:space="0" w:color="auto"/>
        <w:bottom w:val="none" w:sz="0" w:space="0" w:color="auto"/>
        <w:right w:val="none" w:sz="0" w:space="0" w:color="auto"/>
      </w:divBdr>
    </w:div>
    <w:div w:id="90130581">
      <w:bodyDiv w:val="1"/>
      <w:marLeft w:val="0"/>
      <w:marRight w:val="0"/>
      <w:marTop w:val="0"/>
      <w:marBottom w:val="0"/>
      <w:divBdr>
        <w:top w:val="none" w:sz="0" w:space="0" w:color="auto"/>
        <w:left w:val="none" w:sz="0" w:space="0" w:color="auto"/>
        <w:bottom w:val="none" w:sz="0" w:space="0" w:color="auto"/>
        <w:right w:val="none" w:sz="0" w:space="0" w:color="auto"/>
      </w:divBdr>
    </w:div>
    <w:div w:id="102268497">
      <w:bodyDiv w:val="1"/>
      <w:marLeft w:val="0"/>
      <w:marRight w:val="0"/>
      <w:marTop w:val="0"/>
      <w:marBottom w:val="0"/>
      <w:divBdr>
        <w:top w:val="none" w:sz="0" w:space="0" w:color="auto"/>
        <w:left w:val="none" w:sz="0" w:space="0" w:color="auto"/>
        <w:bottom w:val="none" w:sz="0" w:space="0" w:color="auto"/>
        <w:right w:val="none" w:sz="0" w:space="0" w:color="auto"/>
      </w:divBdr>
    </w:div>
    <w:div w:id="106168409">
      <w:bodyDiv w:val="1"/>
      <w:marLeft w:val="0"/>
      <w:marRight w:val="0"/>
      <w:marTop w:val="0"/>
      <w:marBottom w:val="0"/>
      <w:divBdr>
        <w:top w:val="none" w:sz="0" w:space="0" w:color="auto"/>
        <w:left w:val="none" w:sz="0" w:space="0" w:color="auto"/>
        <w:bottom w:val="none" w:sz="0" w:space="0" w:color="auto"/>
        <w:right w:val="none" w:sz="0" w:space="0" w:color="auto"/>
      </w:divBdr>
    </w:div>
    <w:div w:id="107283286">
      <w:bodyDiv w:val="1"/>
      <w:marLeft w:val="0"/>
      <w:marRight w:val="0"/>
      <w:marTop w:val="0"/>
      <w:marBottom w:val="0"/>
      <w:divBdr>
        <w:top w:val="none" w:sz="0" w:space="0" w:color="auto"/>
        <w:left w:val="none" w:sz="0" w:space="0" w:color="auto"/>
        <w:bottom w:val="none" w:sz="0" w:space="0" w:color="auto"/>
        <w:right w:val="none" w:sz="0" w:space="0" w:color="auto"/>
      </w:divBdr>
    </w:div>
    <w:div w:id="112408149">
      <w:bodyDiv w:val="1"/>
      <w:marLeft w:val="0"/>
      <w:marRight w:val="0"/>
      <w:marTop w:val="0"/>
      <w:marBottom w:val="0"/>
      <w:divBdr>
        <w:top w:val="none" w:sz="0" w:space="0" w:color="auto"/>
        <w:left w:val="none" w:sz="0" w:space="0" w:color="auto"/>
        <w:bottom w:val="none" w:sz="0" w:space="0" w:color="auto"/>
        <w:right w:val="none" w:sz="0" w:space="0" w:color="auto"/>
      </w:divBdr>
    </w:div>
    <w:div w:id="116802165">
      <w:bodyDiv w:val="1"/>
      <w:marLeft w:val="0"/>
      <w:marRight w:val="0"/>
      <w:marTop w:val="0"/>
      <w:marBottom w:val="0"/>
      <w:divBdr>
        <w:top w:val="none" w:sz="0" w:space="0" w:color="auto"/>
        <w:left w:val="none" w:sz="0" w:space="0" w:color="auto"/>
        <w:bottom w:val="none" w:sz="0" w:space="0" w:color="auto"/>
        <w:right w:val="none" w:sz="0" w:space="0" w:color="auto"/>
      </w:divBdr>
    </w:div>
    <w:div w:id="135882329">
      <w:bodyDiv w:val="1"/>
      <w:marLeft w:val="0"/>
      <w:marRight w:val="0"/>
      <w:marTop w:val="0"/>
      <w:marBottom w:val="0"/>
      <w:divBdr>
        <w:top w:val="none" w:sz="0" w:space="0" w:color="auto"/>
        <w:left w:val="none" w:sz="0" w:space="0" w:color="auto"/>
        <w:bottom w:val="none" w:sz="0" w:space="0" w:color="auto"/>
        <w:right w:val="none" w:sz="0" w:space="0" w:color="auto"/>
      </w:divBdr>
    </w:div>
    <w:div w:id="156044255">
      <w:bodyDiv w:val="1"/>
      <w:marLeft w:val="0"/>
      <w:marRight w:val="0"/>
      <w:marTop w:val="0"/>
      <w:marBottom w:val="0"/>
      <w:divBdr>
        <w:top w:val="none" w:sz="0" w:space="0" w:color="auto"/>
        <w:left w:val="none" w:sz="0" w:space="0" w:color="auto"/>
        <w:bottom w:val="none" w:sz="0" w:space="0" w:color="auto"/>
        <w:right w:val="none" w:sz="0" w:space="0" w:color="auto"/>
      </w:divBdr>
    </w:div>
    <w:div w:id="156728318">
      <w:bodyDiv w:val="1"/>
      <w:marLeft w:val="0"/>
      <w:marRight w:val="0"/>
      <w:marTop w:val="0"/>
      <w:marBottom w:val="0"/>
      <w:divBdr>
        <w:top w:val="none" w:sz="0" w:space="0" w:color="auto"/>
        <w:left w:val="none" w:sz="0" w:space="0" w:color="auto"/>
        <w:bottom w:val="none" w:sz="0" w:space="0" w:color="auto"/>
        <w:right w:val="none" w:sz="0" w:space="0" w:color="auto"/>
      </w:divBdr>
    </w:div>
    <w:div w:id="158158753">
      <w:bodyDiv w:val="1"/>
      <w:marLeft w:val="0"/>
      <w:marRight w:val="0"/>
      <w:marTop w:val="0"/>
      <w:marBottom w:val="0"/>
      <w:divBdr>
        <w:top w:val="none" w:sz="0" w:space="0" w:color="auto"/>
        <w:left w:val="none" w:sz="0" w:space="0" w:color="auto"/>
        <w:bottom w:val="none" w:sz="0" w:space="0" w:color="auto"/>
        <w:right w:val="none" w:sz="0" w:space="0" w:color="auto"/>
      </w:divBdr>
    </w:div>
    <w:div w:id="169103646">
      <w:bodyDiv w:val="1"/>
      <w:marLeft w:val="0"/>
      <w:marRight w:val="0"/>
      <w:marTop w:val="0"/>
      <w:marBottom w:val="0"/>
      <w:divBdr>
        <w:top w:val="none" w:sz="0" w:space="0" w:color="auto"/>
        <w:left w:val="none" w:sz="0" w:space="0" w:color="auto"/>
        <w:bottom w:val="none" w:sz="0" w:space="0" w:color="auto"/>
        <w:right w:val="none" w:sz="0" w:space="0" w:color="auto"/>
      </w:divBdr>
    </w:div>
    <w:div w:id="174459829">
      <w:bodyDiv w:val="1"/>
      <w:marLeft w:val="0"/>
      <w:marRight w:val="0"/>
      <w:marTop w:val="0"/>
      <w:marBottom w:val="0"/>
      <w:divBdr>
        <w:top w:val="none" w:sz="0" w:space="0" w:color="auto"/>
        <w:left w:val="none" w:sz="0" w:space="0" w:color="auto"/>
        <w:bottom w:val="none" w:sz="0" w:space="0" w:color="auto"/>
        <w:right w:val="none" w:sz="0" w:space="0" w:color="auto"/>
      </w:divBdr>
    </w:div>
    <w:div w:id="177278475">
      <w:bodyDiv w:val="1"/>
      <w:marLeft w:val="0"/>
      <w:marRight w:val="0"/>
      <w:marTop w:val="0"/>
      <w:marBottom w:val="0"/>
      <w:divBdr>
        <w:top w:val="none" w:sz="0" w:space="0" w:color="auto"/>
        <w:left w:val="none" w:sz="0" w:space="0" w:color="auto"/>
        <w:bottom w:val="none" w:sz="0" w:space="0" w:color="auto"/>
        <w:right w:val="none" w:sz="0" w:space="0" w:color="auto"/>
      </w:divBdr>
    </w:div>
    <w:div w:id="195654910">
      <w:bodyDiv w:val="1"/>
      <w:marLeft w:val="0"/>
      <w:marRight w:val="0"/>
      <w:marTop w:val="0"/>
      <w:marBottom w:val="0"/>
      <w:divBdr>
        <w:top w:val="none" w:sz="0" w:space="0" w:color="auto"/>
        <w:left w:val="none" w:sz="0" w:space="0" w:color="auto"/>
        <w:bottom w:val="none" w:sz="0" w:space="0" w:color="auto"/>
        <w:right w:val="none" w:sz="0" w:space="0" w:color="auto"/>
      </w:divBdr>
    </w:div>
    <w:div w:id="208302071">
      <w:bodyDiv w:val="1"/>
      <w:marLeft w:val="0"/>
      <w:marRight w:val="0"/>
      <w:marTop w:val="0"/>
      <w:marBottom w:val="0"/>
      <w:divBdr>
        <w:top w:val="none" w:sz="0" w:space="0" w:color="auto"/>
        <w:left w:val="none" w:sz="0" w:space="0" w:color="auto"/>
        <w:bottom w:val="none" w:sz="0" w:space="0" w:color="auto"/>
        <w:right w:val="none" w:sz="0" w:space="0" w:color="auto"/>
      </w:divBdr>
    </w:div>
    <w:div w:id="212861133">
      <w:bodyDiv w:val="1"/>
      <w:marLeft w:val="0"/>
      <w:marRight w:val="0"/>
      <w:marTop w:val="0"/>
      <w:marBottom w:val="0"/>
      <w:divBdr>
        <w:top w:val="none" w:sz="0" w:space="0" w:color="auto"/>
        <w:left w:val="none" w:sz="0" w:space="0" w:color="auto"/>
        <w:bottom w:val="none" w:sz="0" w:space="0" w:color="auto"/>
        <w:right w:val="none" w:sz="0" w:space="0" w:color="auto"/>
      </w:divBdr>
    </w:div>
    <w:div w:id="218327066">
      <w:bodyDiv w:val="1"/>
      <w:marLeft w:val="0"/>
      <w:marRight w:val="0"/>
      <w:marTop w:val="0"/>
      <w:marBottom w:val="0"/>
      <w:divBdr>
        <w:top w:val="none" w:sz="0" w:space="0" w:color="auto"/>
        <w:left w:val="none" w:sz="0" w:space="0" w:color="auto"/>
        <w:bottom w:val="none" w:sz="0" w:space="0" w:color="auto"/>
        <w:right w:val="none" w:sz="0" w:space="0" w:color="auto"/>
      </w:divBdr>
    </w:div>
    <w:div w:id="229072732">
      <w:bodyDiv w:val="1"/>
      <w:marLeft w:val="0"/>
      <w:marRight w:val="0"/>
      <w:marTop w:val="0"/>
      <w:marBottom w:val="0"/>
      <w:divBdr>
        <w:top w:val="none" w:sz="0" w:space="0" w:color="auto"/>
        <w:left w:val="none" w:sz="0" w:space="0" w:color="auto"/>
        <w:bottom w:val="none" w:sz="0" w:space="0" w:color="auto"/>
        <w:right w:val="none" w:sz="0" w:space="0" w:color="auto"/>
      </w:divBdr>
    </w:div>
    <w:div w:id="234898398">
      <w:bodyDiv w:val="1"/>
      <w:marLeft w:val="0"/>
      <w:marRight w:val="0"/>
      <w:marTop w:val="0"/>
      <w:marBottom w:val="0"/>
      <w:divBdr>
        <w:top w:val="none" w:sz="0" w:space="0" w:color="auto"/>
        <w:left w:val="none" w:sz="0" w:space="0" w:color="auto"/>
        <w:bottom w:val="none" w:sz="0" w:space="0" w:color="auto"/>
        <w:right w:val="none" w:sz="0" w:space="0" w:color="auto"/>
      </w:divBdr>
    </w:div>
    <w:div w:id="251012554">
      <w:bodyDiv w:val="1"/>
      <w:marLeft w:val="0"/>
      <w:marRight w:val="0"/>
      <w:marTop w:val="0"/>
      <w:marBottom w:val="0"/>
      <w:divBdr>
        <w:top w:val="none" w:sz="0" w:space="0" w:color="auto"/>
        <w:left w:val="none" w:sz="0" w:space="0" w:color="auto"/>
        <w:bottom w:val="none" w:sz="0" w:space="0" w:color="auto"/>
        <w:right w:val="none" w:sz="0" w:space="0" w:color="auto"/>
      </w:divBdr>
    </w:div>
    <w:div w:id="255749943">
      <w:bodyDiv w:val="1"/>
      <w:marLeft w:val="0"/>
      <w:marRight w:val="0"/>
      <w:marTop w:val="0"/>
      <w:marBottom w:val="0"/>
      <w:divBdr>
        <w:top w:val="none" w:sz="0" w:space="0" w:color="auto"/>
        <w:left w:val="none" w:sz="0" w:space="0" w:color="auto"/>
        <w:bottom w:val="none" w:sz="0" w:space="0" w:color="auto"/>
        <w:right w:val="none" w:sz="0" w:space="0" w:color="auto"/>
      </w:divBdr>
    </w:div>
    <w:div w:id="270666994">
      <w:bodyDiv w:val="1"/>
      <w:marLeft w:val="0"/>
      <w:marRight w:val="0"/>
      <w:marTop w:val="0"/>
      <w:marBottom w:val="0"/>
      <w:divBdr>
        <w:top w:val="none" w:sz="0" w:space="0" w:color="auto"/>
        <w:left w:val="none" w:sz="0" w:space="0" w:color="auto"/>
        <w:bottom w:val="none" w:sz="0" w:space="0" w:color="auto"/>
        <w:right w:val="none" w:sz="0" w:space="0" w:color="auto"/>
      </w:divBdr>
    </w:div>
    <w:div w:id="294526324">
      <w:bodyDiv w:val="1"/>
      <w:marLeft w:val="0"/>
      <w:marRight w:val="0"/>
      <w:marTop w:val="0"/>
      <w:marBottom w:val="0"/>
      <w:divBdr>
        <w:top w:val="none" w:sz="0" w:space="0" w:color="auto"/>
        <w:left w:val="none" w:sz="0" w:space="0" w:color="auto"/>
        <w:bottom w:val="none" w:sz="0" w:space="0" w:color="auto"/>
        <w:right w:val="none" w:sz="0" w:space="0" w:color="auto"/>
      </w:divBdr>
    </w:div>
    <w:div w:id="294679221">
      <w:bodyDiv w:val="1"/>
      <w:marLeft w:val="0"/>
      <w:marRight w:val="0"/>
      <w:marTop w:val="0"/>
      <w:marBottom w:val="0"/>
      <w:divBdr>
        <w:top w:val="none" w:sz="0" w:space="0" w:color="auto"/>
        <w:left w:val="none" w:sz="0" w:space="0" w:color="auto"/>
        <w:bottom w:val="none" w:sz="0" w:space="0" w:color="auto"/>
        <w:right w:val="none" w:sz="0" w:space="0" w:color="auto"/>
      </w:divBdr>
    </w:div>
    <w:div w:id="310792263">
      <w:bodyDiv w:val="1"/>
      <w:marLeft w:val="0"/>
      <w:marRight w:val="0"/>
      <w:marTop w:val="0"/>
      <w:marBottom w:val="0"/>
      <w:divBdr>
        <w:top w:val="none" w:sz="0" w:space="0" w:color="auto"/>
        <w:left w:val="none" w:sz="0" w:space="0" w:color="auto"/>
        <w:bottom w:val="none" w:sz="0" w:space="0" w:color="auto"/>
        <w:right w:val="none" w:sz="0" w:space="0" w:color="auto"/>
      </w:divBdr>
    </w:div>
    <w:div w:id="323172206">
      <w:bodyDiv w:val="1"/>
      <w:marLeft w:val="0"/>
      <w:marRight w:val="0"/>
      <w:marTop w:val="0"/>
      <w:marBottom w:val="0"/>
      <w:divBdr>
        <w:top w:val="none" w:sz="0" w:space="0" w:color="auto"/>
        <w:left w:val="none" w:sz="0" w:space="0" w:color="auto"/>
        <w:bottom w:val="none" w:sz="0" w:space="0" w:color="auto"/>
        <w:right w:val="none" w:sz="0" w:space="0" w:color="auto"/>
      </w:divBdr>
    </w:div>
    <w:div w:id="333532141">
      <w:bodyDiv w:val="1"/>
      <w:marLeft w:val="0"/>
      <w:marRight w:val="0"/>
      <w:marTop w:val="0"/>
      <w:marBottom w:val="0"/>
      <w:divBdr>
        <w:top w:val="none" w:sz="0" w:space="0" w:color="auto"/>
        <w:left w:val="none" w:sz="0" w:space="0" w:color="auto"/>
        <w:bottom w:val="none" w:sz="0" w:space="0" w:color="auto"/>
        <w:right w:val="none" w:sz="0" w:space="0" w:color="auto"/>
      </w:divBdr>
    </w:div>
    <w:div w:id="336425368">
      <w:bodyDiv w:val="1"/>
      <w:marLeft w:val="0"/>
      <w:marRight w:val="0"/>
      <w:marTop w:val="0"/>
      <w:marBottom w:val="0"/>
      <w:divBdr>
        <w:top w:val="none" w:sz="0" w:space="0" w:color="auto"/>
        <w:left w:val="none" w:sz="0" w:space="0" w:color="auto"/>
        <w:bottom w:val="none" w:sz="0" w:space="0" w:color="auto"/>
        <w:right w:val="none" w:sz="0" w:space="0" w:color="auto"/>
      </w:divBdr>
    </w:div>
    <w:div w:id="337536363">
      <w:bodyDiv w:val="1"/>
      <w:marLeft w:val="0"/>
      <w:marRight w:val="0"/>
      <w:marTop w:val="0"/>
      <w:marBottom w:val="0"/>
      <w:divBdr>
        <w:top w:val="none" w:sz="0" w:space="0" w:color="auto"/>
        <w:left w:val="none" w:sz="0" w:space="0" w:color="auto"/>
        <w:bottom w:val="none" w:sz="0" w:space="0" w:color="auto"/>
        <w:right w:val="none" w:sz="0" w:space="0" w:color="auto"/>
      </w:divBdr>
    </w:div>
    <w:div w:id="340089685">
      <w:bodyDiv w:val="1"/>
      <w:marLeft w:val="0"/>
      <w:marRight w:val="0"/>
      <w:marTop w:val="0"/>
      <w:marBottom w:val="0"/>
      <w:divBdr>
        <w:top w:val="none" w:sz="0" w:space="0" w:color="auto"/>
        <w:left w:val="none" w:sz="0" w:space="0" w:color="auto"/>
        <w:bottom w:val="none" w:sz="0" w:space="0" w:color="auto"/>
        <w:right w:val="none" w:sz="0" w:space="0" w:color="auto"/>
      </w:divBdr>
    </w:div>
    <w:div w:id="353845981">
      <w:bodyDiv w:val="1"/>
      <w:marLeft w:val="0"/>
      <w:marRight w:val="0"/>
      <w:marTop w:val="0"/>
      <w:marBottom w:val="0"/>
      <w:divBdr>
        <w:top w:val="none" w:sz="0" w:space="0" w:color="auto"/>
        <w:left w:val="none" w:sz="0" w:space="0" w:color="auto"/>
        <w:bottom w:val="none" w:sz="0" w:space="0" w:color="auto"/>
        <w:right w:val="none" w:sz="0" w:space="0" w:color="auto"/>
      </w:divBdr>
    </w:div>
    <w:div w:id="383798278">
      <w:bodyDiv w:val="1"/>
      <w:marLeft w:val="0"/>
      <w:marRight w:val="0"/>
      <w:marTop w:val="0"/>
      <w:marBottom w:val="0"/>
      <w:divBdr>
        <w:top w:val="none" w:sz="0" w:space="0" w:color="auto"/>
        <w:left w:val="none" w:sz="0" w:space="0" w:color="auto"/>
        <w:bottom w:val="none" w:sz="0" w:space="0" w:color="auto"/>
        <w:right w:val="none" w:sz="0" w:space="0" w:color="auto"/>
      </w:divBdr>
    </w:div>
    <w:div w:id="398065768">
      <w:bodyDiv w:val="1"/>
      <w:marLeft w:val="0"/>
      <w:marRight w:val="0"/>
      <w:marTop w:val="0"/>
      <w:marBottom w:val="0"/>
      <w:divBdr>
        <w:top w:val="none" w:sz="0" w:space="0" w:color="auto"/>
        <w:left w:val="none" w:sz="0" w:space="0" w:color="auto"/>
        <w:bottom w:val="none" w:sz="0" w:space="0" w:color="auto"/>
        <w:right w:val="none" w:sz="0" w:space="0" w:color="auto"/>
      </w:divBdr>
    </w:div>
    <w:div w:id="403838296">
      <w:bodyDiv w:val="1"/>
      <w:marLeft w:val="0"/>
      <w:marRight w:val="0"/>
      <w:marTop w:val="0"/>
      <w:marBottom w:val="0"/>
      <w:divBdr>
        <w:top w:val="none" w:sz="0" w:space="0" w:color="auto"/>
        <w:left w:val="none" w:sz="0" w:space="0" w:color="auto"/>
        <w:bottom w:val="none" w:sz="0" w:space="0" w:color="auto"/>
        <w:right w:val="none" w:sz="0" w:space="0" w:color="auto"/>
      </w:divBdr>
    </w:div>
    <w:div w:id="422847817">
      <w:bodyDiv w:val="1"/>
      <w:marLeft w:val="0"/>
      <w:marRight w:val="0"/>
      <w:marTop w:val="0"/>
      <w:marBottom w:val="0"/>
      <w:divBdr>
        <w:top w:val="none" w:sz="0" w:space="0" w:color="auto"/>
        <w:left w:val="none" w:sz="0" w:space="0" w:color="auto"/>
        <w:bottom w:val="none" w:sz="0" w:space="0" w:color="auto"/>
        <w:right w:val="none" w:sz="0" w:space="0" w:color="auto"/>
      </w:divBdr>
    </w:div>
    <w:div w:id="434594403">
      <w:bodyDiv w:val="1"/>
      <w:marLeft w:val="0"/>
      <w:marRight w:val="0"/>
      <w:marTop w:val="0"/>
      <w:marBottom w:val="0"/>
      <w:divBdr>
        <w:top w:val="none" w:sz="0" w:space="0" w:color="auto"/>
        <w:left w:val="none" w:sz="0" w:space="0" w:color="auto"/>
        <w:bottom w:val="none" w:sz="0" w:space="0" w:color="auto"/>
        <w:right w:val="none" w:sz="0" w:space="0" w:color="auto"/>
      </w:divBdr>
    </w:div>
    <w:div w:id="440950617">
      <w:bodyDiv w:val="1"/>
      <w:marLeft w:val="0"/>
      <w:marRight w:val="0"/>
      <w:marTop w:val="0"/>
      <w:marBottom w:val="0"/>
      <w:divBdr>
        <w:top w:val="none" w:sz="0" w:space="0" w:color="auto"/>
        <w:left w:val="none" w:sz="0" w:space="0" w:color="auto"/>
        <w:bottom w:val="none" w:sz="0" w:space="0" w:color="auto"/>
        <w:right w:val="none" w:sz="0" w:space="0" w:color="auto"/>
      </w:divBdr>
    </w:div>
    <w:div w:id="442072837">
      <w:bodyDiv w:val="1"/>
      <w:marLeft w:val="0"/>
      <w:marRight w:val="0"/>
      <w:marTop w:val="0"/>
      <w:marBottom w:val="0"/>
      <w:divBdr>
        <w:top w:val="none" w:sz="0" w:space="0" w:color="auto"/>
        <w:left w:val="none" w:sz="0" w:space="0" w:color="auto"/>
        <w:bottom w:val="none" w:sz="0" w:space="0" w:color="auto"/>
        <w:right w:val="none" w:sz="0" w:space="0" w:color="auto"/>
      </w:divBdr>
    </w:div>
    <w:div w:id="452479482">
      <w:bodyDiv w:val="1"/>
      <w:marLeft w:val="0"/>
      <w:marRight w:val="0"/>
      <w:marTop w:val="0"/>
      <w:marBottom w:val="0"/>
      <w:divBdr>
        <w:top w:val="none" w:sz="0" w:space="0" w:color="auto"/>
        <w:left w:val="none" w:sz="0" w:space="0" w:color="auto"/>
        <w:bottom w:val="none" w:sz="0" w:space="0" w:color="auto"/>
        <w:right w:val="none" w:sz="0" w:space="0" w:color="auto"/>
      </w:divBdr>
    </w:div>
    <w:div w:id="460617701">
      <w:bodyDiv w:val="1"/>
      <w:marLeft w:val="0"/>
      <w:marRight w:val="0"/>
      <w:marTop w:val="0"/>
      <w:marBottom w:val="0"/>
      <w:divBdr>
        <w:top w:val="none" w:sz="0" w:space="0" w:color="auto"/>
        <w:left w:val="none" w:sz="0" w:space="0" w:color="auto"/>
        <w:bottom w:val="none" w:sz="0" w:space="0" w:color="auto"/>
        <w:right w:val="none" w:sz="0" w:space="0" w:color="auto"/>
      </w:divBdr>
    </w:div>
    <w:div w:id="461266635">
      <w:bodyDiv w:val="1"/>
      <w:marLeft w:val="0"/>
      <w:marRight w:val="0"/>
      <w:marTop w:val="0"/>
      <w:marBottom w:val="0"/>
      <w:divBdr>
        <w:top w:val="none" w:sz="0" w:space="0" w:color="auto"/>
        <w:left w:val="none" w:sz="0" w:space="0" w:color="auto"/>
        <w:bottom w:val="none" w:sz="0" w:space="0" w:color="auto"/>
        <w:right w:val="none" w:sz="0" w:space="0" w:color="auto"/>
      </w:divBdr>
    </w:div>
    <w:div w:id="471018609">
      <w:bodyDiv w:val="1"/>
      <w:marLeft w:val="0"/>
      <w:marRight w:val="0"/>
      <w:marTop w:val="0"/>
      <w:marBottom w:val="0"/>
      <w:divBdr>
        <w:top w:val="none" w:sz="0" w:space="0" w:color="auto"/>
        <w:left w:val="none" w:sz="0" w:space="0" w:color="auto"/>
        <w:bottom w:val="none" w:sz="0" w:space="0" w:color="auto"/>
        <w:right w:val="none" w:sz="0" w:space="0" w:color="auto"/>
      </w:divBdr>
    </w:div>
    <w:div w:id="479617552">
      <w:bodyDiv w:val="1"/>
      <w:marLeft w:val="0"/>
      <w:marRight w:val="0"/>
      <w:marTop w:val="0"/>
      <w:marBottom w:val="0"/>
      <w:divBdr>
        <w:top w:val="none" w:sz="0" w:space="0" w:color="auto"/>
        <w:left w:val="none" w:sz="0" w:space="0" w:color="auto"/>
        <w:bottom w:val="none" w:sz="0" w:space="0" w:color="auto"/>
        <w:right w:val="none" w:sz="0" w:space="0" w:color="auto"/>
      </w:divBdr>
    </w:div>
    <w:div w:id="483621322">
      <w:bodyDiv w:val="1"/>
      <w:marLeft w:val="0"/>
      <w:marRight w:val="0"/>
      <w:marTop w:val="0"/>
      <w:marBottom w:val="0"/>
      <w:divBdr>
        <w:top w:val="none" w:sz="0" w:space="0" w:color="auto"/>
        <w:left w:val="none" w:sz="0" w:space="0" w:color="auto"/>
        <w:bottom w:val="none" w:sz="0" w:space="0" w:color="auto"/>
        <w:right w:val="none" w:sz="0" w:space="0" w:color="auto"/>
      </w:divBdr>
    </w:div>
    <w:div w:id="499387812">
      <w:bodyDiv w:val="1"/>
      <w:marLeft w:val="0"/>
      <w:marRight w:val="0"/>
      <w:marTop w:val="0"/>
      <w:marBottom w:val="0"/>
      <w:divBdr>
        <w:top w:val="none" w:sz="0" w:space="0" w:color="auto"/>
        <w:left w:val="none" w:sz="0" w:space="0" w:color="auto"/>
        <w:bottom w:val="none" w:sz="0" w:space="0" w:color="auto"/>
        <w:right w:val="none" w:sz="0" w:space="0" w:color="auto"/>
      </w:divBdr>
    </w:div>
    <w:div w:id="502166453">
      <w:bodyDiv w:val="1"/>
      <w:marLeft w:val="0"/>
      <w:marRight w:val="0"/>
      <w:marTop w:val="0"/>
      <w:marBottom w:val="0"/>
      <w:divBdr>
        <w:top w:val="none" w:sz="0" w:space="0" w:color="auto"/>
        <w:left w:val="none" w:sz="0" w:space="0" w:color="auto"/>
        <w:bottom w:val="none" w:sz="0" w:space="0" w:color="auto"/>
        <w:right w:val="none" w:sz="0" w:space="0" w:color="auto"/>
      </w:divBdr>
    </w:div>
    <w:div w:id="566503274">
      <w:bodyDiv w:val="1"/>
      <w:marLeft w:val="0"/>
      <w:marRight w:val="0"/>
      <w:marTop w:val="0"/>
      <w:marBottom w:val="0"/>
      <w:divBdr>
        <w:top w:val="none" w:sz="0" w:space="0" w:color="auto"/>
        <w:left w:val="none" w:sz="0" w:space="0" w:color="auto"/>
        <w:bottom w:val="none" w:sz="0" w:space="0" w:color="auto"/>
        <w:right w:val="none" w:sz="0" w:space="0" w:color="auto"/>
      </w:divBdr>
    </w:div>
    <w:div w:id="602687220">
      <w:bodyDiv w:val="1"/>
      <w:marLeft w:val="0"/>
      <w:marRight w:val="0"/>
      <w:marTop w:val="0"/>
      <w:marBottom w:val="0"/>
      <w:divBdr>
        <w:top w:val="none" w:sz="0" w:space="0" w:color="auto"/>
        <w:left w:val="none" w:sz="0" w:space="0" w:color="auto"/>
        <w:bottom w:val="none" w:sz="0" w:space="0" w:color="auto"/>
        <w:right w:val="none" w:sz="0" w:space="0" w:color="auto"/>
      </w:divBdr>
    </w:div>
    <w:div w:id="607780881">
      <w:bodyDiv w:val="1"/>
      <w:marLeft w:val="0"/>
      <w:marRight w:val="0"/>
      <w:marTop w:val="0"/>
      <w:marBottom w:val="0"/>
      <w:divBdr>
        <w:top w:val="none" w:sz="0" w:space="0" w:color="auto"/>
        <w:left w:val="none" w:sz="0" w:space="0" w:color="auto"/>
        <w:bottom w:val="none" w:sz="0" w:space="0" w:color="auto"/>
        <w:right w:val="none" w:sz="0" w:space="0" w:color="auto"/>
      </w:divBdr>
    </w:div>
    <w:div w:id="613442085">
      <w:bodyDiv w:val="1"/>
      <w:marLeft w:val="0"/>
      <w:marRight w:val="0"/>
      <w:marTop w:val="0"/>
      <w:marBottom w:val="0"/>
      <w:divBdr>
        <w:top w:val="none" w:sz="0" w:space="0" w:color="auto"/>
        <w:left w:val="none" w:sz="0" w:space="0" w:color="auto"/>
        <w:bottom w:val="none" w:sz="0" w:space="0" w:color="auto"/>
        <w:right w:val="none" w:sz="0" w:space="0" w:color="auto"/>
      </w:divBdr>
    </w:div>
    <w:div w:id="629363614">
      <w:bodyDiv w:val="1"/>
      <w:marLeft w:val="0"/>
      <w:marRight w:val="0"/>
      <w:marTop w:val="0"/>
      <w:marBottom w:val="0"/>
      <w:divBdr>
        <w:top w:val="none" w:sz="0" w:space="0" w:color="auto"/>
        <w:left w:val="none" w:sz="0" w:space="0" w:color="auto"/>
        <w:bottom w:val="none" w:sz="0" w:space="0" w:color="auto"/>
        <w:right w:val="none" w:sz="0" w:space="0" w:color="auto"/>
      </w:divBdr>
    </w:div>
    <w:div w:id="659120383">
      <w:bodyDiv w:val="1"/>
      <w:marLeft w:val="0"/>
      <w:marRight w:val="0"/>
      <w:marTop w:val="0"/>
      <w:marBottom w:val="0"/>
      <w:divBdr>
        <w:top w:val="none" w:sz="0" w:space="0" w:color="auto"/>
        <w:left w:val="none" w:sz="0" w:space="0" w:color="auto"/>
        <w:bottom w:val="none" w:sz="0" w:space="0" w:color="auto"/>
        <w:right w:val="none" w:sz="0" w:space="0" w:color="auto"/>
      </w:divBdr>
    </w:div>
    <w:div w:id="659626240">
      <w:bodyDiv w:val="1"/>
      <w:marLeft w:val="0"/>
      <w:marRight w:val="0"/>
      <w:marTop w:val="0"/>
      <w:marBottom w:val="0"/>
      <w:divBdr>
        <w:top w:val="none" w:sz="0" w:space="0" w:color="auto"/>
        <w:left w:val="none" w:sz="0" w:space="0" w:color="auto"/>
        <w:bottom w:val="none" w:sz="0" w:space="0" w:color="auto"/>
        <w:right w:val="none" w:sz="0" w:space="0" w:color="auto"/>
      </w:divBdr>
    </w:div>
    <w:div w:id="664360816">
      <w:bodyDiv w:val="1"/>
      <w:marLeft w:val="0"/>
      <w:marRight w:val="0"/>
      <w:marTop w:val="0"/>
      <w:marBottom w:val="0"/>
      <w:divBdr>
        <w:top w:val="none" w:sz="0" w:space="0" w:color="auto"/>
        <w:left w:val="none" w:sz="0" w:space="0" w:color="auto"/>
        <w:bottom w:val="none" w:sz="0" w:space="0" w:color="auto"/>
        <w:right w:val="none" w:sz="0" w:space="0" w:color="auto"/>
      </w:divBdr>
    </w:div>
    <w:div w:id="677393860">
      <w:bodyDiv w:val="1"/>
      <w:marLeft w:val="0"/>
      <w:marRight w:val="0"/>
      <w:marTop w:val="0"/>
      <w:marBottom w:val="0"/>
      <w:divBdr>
        <w:top w:val="none" w:sz="0" w:space="0" w:color="auto"/>
        <w:left w:val="none" w:sz="0" w:space="0" w:color="auto"/>
        <w:bottom w:val="none" w:sz="0" w:space="0" w:color="auto"/>
        <w:right w:val="none" w:sz="0" w:space="0" w:color="auto"/>
      </w:divBdr>
    </w:div>
    <w:div w:id="696196118">
      <w:bodyDiv w:val="1"/>
      <w:marLeft w:val="0"/>
      <w:marRight w:val="0"/>
      <w:marTop w:val="0"/>
      <w:marBottom w:val="0"/>
      <w:divBdr>
        <w:top w:val="none" w:sz="0" w:space="0" w:color="auto"/>
        <w:left w:val="none" w:sz="0" w:space="0" w:color="auto"/>
        <w:bottom w:val="none" w:sz="0" w:space="0" w:color="auto"/>
        <w:right w:val="none" w:sz="0" w:space="0" w:color="auto"/>
      </w:divBdr>
    </w:div>
    <w:div w:id="712734485">
      <w:bodyDiv w:val="1"/>
      <w:marLeft w:val="0"/>
      <w:marRight w:val="0"/>
      <w:marTop w:val="0"/>
      <w:marBottom w:val="0"/>
      <w:divBdr>
        <w:top w:val="none" w:sz="0" w:space="0" w:color="auto"/>
        <w:left w:val="none" w:sz="0" w:space="0" w:color="auto"/>
        <w:bottom w:val="none" w:sz="0" w:space="0" w:color="auto"/>
        <w:right w:val="none" w:sz="0" w:space="0" w:color="auto"/>
      </w:divBdr>
    </w:div>
    <w:div w:id="716899700">
      <w:bodyDiv w:val="1"/>
      <w:marLeft w:val="0"/>
      <w:marRight w:val="0"/>
      <w:marTop w:val="0"/>
      <w:marBottom w:val="0"/>
      <w:divBdr>
        <w:top w:val="none" w:sz="0" w:space="0" w:color="auto"/>
        <w:left w:val="none" w:sz="0" w:space="0" w:color="auto"/>
        <w:bottom w:val="none" w:sz="0" w:space="0" w:color="auto"/>
        <w:right w:val="none" w:sz="0" w:space="0" w:color="auto"/>
      </w:divBdr>
    </w:div>
    <w:div w:id="752242692">
      <w:bodyDiv w:val="1"/>
      <w:marLeft w:val="0"/>
      <w:marRight w:val="0"/>
      <w:marTop w:val="0"/>
      <w:marBottom w:val="0"/>
      <w:divBdr>
        <w:top w:val="none" w:sz="0" w:space="0" w:color="auto"/>
        <w:left w:val="none" w:sz="0" w:space="0" w:color="auto"/>
        <w:bottom w:val="none" w:sz="0" w:space="0" w:color="auto"/>
        <w:right w:val="none" w:sz="0" w:space="0" w:color="auto"/>
      </w:divBdr>
    </w:div>
    <w:div w:id="776608581">
      <w:bodyDiv w:val="1"/>
      <w:marLeft w:val="0"/>
      <w:marRight w:val="0"/>
      <w:marTop w:val="0"/>
      <w:marBottom w:val="0"/>
      <w:divBdr>
        <w:top w:val="none" w:sz="0" w:space="0" w:color="auto"/>
        <w:left w:val="none" w:sz="0" w:space="0" w:color="auto"/>
        <w:bottom w:val="none" w:sz="0" w:space="0" w:color="auto"/>
        <w:right w:val="none" w:sz="0" w:space="0" w:color="auto"/>
      </w:divBdr>
    </w:div>
    <w:div w:id="791486066">
      <w:bodyDiv w:val="1"/>
      <w:marLeft w:val="0"/>
      <w:marRight w:val="0"/>
      <w:marTop w:val="0"/>
      <w:marBottom w:val="0"/>
      <w:divBdr>
        <w:top w:val="none" w:sz="0" w:space="0" w:color="auto"/>
        <w:left w:val="none" w:sz="0" w:space="0" w:color="auto"/>
        <w:bottom w:val="none" w:sz="0" w:space="0" w:color="auto"/>
        <w:right w:val="none" w:sz="0" w:space="0" w:color="auto"/>
      </w:divBdr>
    </w:div>
    <w:div w:id="832448334">
      <w:bodyDiv w:val="1"/>
      <w:marLeft w:val="0"/>
      <w:marRight w:val="0"/>
      <w:marTop w:val="0"/>
      <w:marBottom w:val="0"/>
      <w:divBdr>
        <w:top w:val="none" w:sz="0" w:space="0" w:color="auto"/>
        <w:left w:val="none" w:sz="0" w:space="0" w:color="auto"/>
        <w:bottom w:val="none" w:sz="0" w:space="0" w:color="auto"/>
        <w:right w:val="none" w:sz="0" w:space="0" w:color="auto"/>
      </w:divBdr>
    </w:div>
    <w:div w:id="848134142">
      <w:bodyDiv w:val="1"/>
      <w:marLeft w:val="0"/>
      <w:marRight w:val="0"/>
      <w:marTop w:val="0"/>
      <w:marBottom w:val="0"/>
      <w:divBdr>
        <w:top w:val="none" w:sz="0" w:space="0" w:color="auto"/>
        <w:left w:val="none" w:sz="0" w:space="0" w:color="auto"/>
        <w:bottom w:val="none" w:sz="0" w:space="0" w:color="auto"/>
        <w:right w:val="none" w:sz="0" w:space="0" w:color="auto"/>
      </w:divBdr>
    </w:div>
    <w:div w:id="850800785">
      <w:bodyDiv w:val="1"/>
      <w:marLeft w:val="0"/>
      <w:marRight w:val="0"/>
      <w:marTop w:val="0"/>
      <w:marBottom w:val="0"/>
      <w:divBdr>
        <w:top w:val="none" w:sz="0" w:space="0" w:color="auto"/>
        <w:left w:val="none" w:sz="0" w:space="0" w:color="auto"/>
        <w:bottom w:val="none" w:sz="0" w:space="0" w:color="auto"/>
        <w:right w:val="none" w:sz="0" w:space="0" w:color="auto"/>
      </w:divBdr>
    </w:div>
    <w:div w:id="854611471">
      <w:bodyDiv w:val="1"/>
      <w:marLeft w:val="0"/>
      <w:marRight w:val="0"/>
      <w:marTop w:val="0"/>
      <w:marBottom w:val="0"/>
      <w:divBdr>
        <w:top w:val="none" w:sz="0" w:space="0" w:color="auto"/>
        <w:left w:val="none" w:sz="0" w:space="0" w:color="auto"/>
        <w:bottom w:val="none" w:sz="0" w:space="0" w:color="auto"/>
        <w:right w:val="none" w:sz="0" w:space="0" w:color="auto"/>
      </w:divBdr>
    </w:div>
    <w:div w:id="854921524">
      <w:bodyDiv w:val="1"/>
      <w:marLeft w:val="0"/>
      <w:marRight w:val="0"/>
      <w:marTop w:val="0"/>
      <w:marBottom w:val="0"/>
      <w:divBdr>
        <w:top w:val="none" w:sz="0" w:space="0" w:color="auto"/>
        <w:left w:val="none" w:sz="0" w:space="0" w:color="auto"/>
        <w:bottom w:val="none" w:sz="0" w:space="0" w:color="auto"/>
        <w:right w:val="none" w:sz="0" w:space="0" w:color="auto"/>
      </w:divBdr>
    </w:div>
    <w:div w:id="866528395">
      <w:bodyDiv w:val="1"/>
      <w:marLeft w:val="0"/>
      <w:marRight w:val="0"/>
      <w:marTop w:val="0"/>
      <w:marBottom w:val="0"/>
      <w:divBdr>
        <w:top w:val="none" w:sz="0" w:space="0" w:color="auto"/>
        <w:left w:val="none" w:sz="0" w:space="0" w:color="auto"/>
        <w:bottom w:val="none" w:sz="0" w:space="0" w:color="auto"/>
        <w:right w:val="none" w:sz="0" w:space="0" w:color="auto"/>
      </w:divBdr>
    </w:div>
    <w:div w:id="874973966">
      <w:bodyDiv w:val="1"/>
      <w:marLeft w:val="0"/>
      <w:marRight w:val="0"/>
      <w:marTop w:val="0"/>
      <w:marBottom w:val="0"/>
      <w:divBdr>
        <w:top w:val="none" w:sz="0" w:space="0" w:color="auto"/>
        <w:left w:val="none" w:sz="0" w:space="0" w:color="auto"/>
        <w:bottom w:val="none" w:sz="0" w:space="0" w:color="auto"/>
        <w:right w:val="none" w:sz="0" w:space="0" w:color="auto"/>
      </w:divBdr>
    </w:div>
    <w:div w:id="880018080">
      <w:bodyDiv w:val="1"/>
      <w:marLeft w:val="0"/>
      <w:marRight w:val="0"/>
      <w:marTop w:val="0"/>
      <w:marBottom w:val="0"/>
      <w:divBdr>
        <w:top w:val="none" w:sz="0" w:space="0" w:color="auto"/>
        <w:left w:val="none" w:sz="0" w:space="0" w:color="auto"/>
        <w:bottom w:val="none" w:sz="0" w:space="0" w:color="auto"/>
        <w:right w:val="none" w:sz="0" w:space="0" w:color="auto"/>
      </w:divBdr>
    </w:div>
    <w:div w:id="891620766">
      <w:bodyDiv w:val="1"/>
      <w:marLeft w:val="0"/>
      <w:marRight w:val="0"/>
      <w:marTop w:val="0"/>
      <w:marBottom w:val="0"/>
      <w:divBdr>
        <w:top w:val="none" w:sz="0" w:space="0" w:color="auto"/>
        <w:left w:val="none" w:sz="0" w:space="0" w:color="auto"/>
        <w:bottom w:val="none" w:sz="0" w:space="0" w:color="auto"/>
        <w:right w:val="none" w:sz="0" w:space="0" w:color="auto"/>
      </w:divBdr>
    </w:div>
    <w:div w:id="893736848">
      <w:bodyDiv w:val="1"/>
      <w:marLeft w:val="0"/>
      <w:marRight w:val="0"/>
      <w:marTop w:val="0"/>
      <w:marBottom w:val="0"/>
      <w:divBdr>
        <w:top w:val="none" w:sz="0" w:space="0" w:color="auto"/>
        <w:left w:val="none" w:sz="0" w:space="0" w:color="auto"/>
        <w:bottom w:val="none" w:sz="0" w:space="0" w:color="auto"/>
        <w:right w:val="none" w:sz="0" w:space="0" w:color="auto"/>
      </w:divBdr>
    </w:div>
    <w:div w:id="920336591">
      <w:bodyDiv w:val="1"/>
      <w:marLeft w:val="0"/>
      <w:marRight w:val="0"/>
      <w:marTop w:val="0"/>
      <w:marBottom w:val="0"/>
      <w:divBdr>
        <w:top w:val="none" w:sz="0" w:space="0" w:color="auto"/>
        <w:left w:val="none" w:sz="0" w:space="0" w:color="auto"/>
        <w:bottom w:val="none" w:sz="0" w:space="0" w:color="auto"/>
        <w:right w:val="none" w:sz="0" w:space="0" w:color="auto"/>
      </w:divBdr>
    </w:div>
    <w:div w:id="923951095">
      <w:bodyDiv w:val="1"/>
      <w:marLeft w:val="0"/>
      <w:marRight w:val="0"/>
      <w:marTop w:val="0"/>
      <w:marBottom w:val="0"/>
      <w:divBdr>
        <w:top w:val="none" w:sz="0" w:space="0" w:color="auto"/>
        <w:left w:val="none" w:sz="0" w:space="0" w:color="auto"/>
        <w:bottom w:val="none" w:sz="0" w:space="0" w:color="auto"/>
        <w:right w:val="none" w:sz="0" w:space="0" w:color="auto"/>
      </w:divBdr>
    </w:div>
    <w:div w:id="945190341">
      <w:bodyDiv w:val="1"/>
      <w:marLeft w:val="0"/>
      <w:marRight w:val="0"/>
      <w:marTop w:val="0"/>
      <w:marBottom w:val="0"/>
      <w:divBdr>
        <w:top w:val="none" w:sz="0" w:space="0" w:color="auto"/>
        <w:left w:val="none" w:sz="0" w:space="0" w:color="auto"/>
        <w:bottom w:val="none" w:sz="0" w:space="0" w:color="auto"/>
        <w:right w:val="none" w:sz="0" w:space="0" w:color="auto"/>
      </w:divBdr>
    </w:div>
    <w:div w:id="947469886">
      <w:bodyDiv w:val="1"/>
      <w:marLeft w:val="0"/>
      <w:marRight w:val="0"/>
      <w:marTop w:val="0"/>
      <w:marBottom w:val="0"/>
      <w:divBdr>
        <w:top w:val="none" w:sz="0" w:space="0" w:color="auto"/>
        <w:left w:val="none" w:sz="0" w:space="0" w:color="auto"/>
        <w:bottom w:val="none" w:sz="0" w:space="0" w:color="auto"/>
        <w:right w:val="none" w:sz="0" w:space="0" w:color="auto"/>
      </w:divBdr>
    </w:div>
    <w:div w:id="951740976">
      <w:bodyDiv w:val="1"/>
      <w:marLeft w:val="0"/>
      <w:marRight w:val="0"/>
      <w:marTop w:val="0"/>
      <w:marBottom w:val="0"/>
      <w:divBdr>
        <w:top w:val="none" w:sz="0" w:space="0" w:color="auto"/>
        <w:left w:val="none" w:sz="0" w:space="0" w:color="auto"/>
        <w:bottom w:val="none" w:sz="0" w:space="0" w:color="auto"/>
        <w:right w:val="none" w:sz="0" w:space="0" w:color="auto"/>
      </w:divBdr>
    </w:div>
    <w:div w:id="951866041">
      <w:bodyDiv w:val="1"/>
      <w:marLeft w:val="0"/>
      <w:marRight w:val="0"/>
      <w:marTop w:val="0"/>
      <w:marBottom w:val="0"/>
      <w:divBdr>
        <w:top w:val="none" w:sz="0" w:space="0" w:color="auto"/>
        <w:left w:val="none" w:sz="0" w:space="0" w:color="auto"/>
        <w:bottom w:val="none" w:sz="0" w:space="0" w:color="auto"/>
        <w:right w:val="none" w:sz="0" w:space="0" w:color="auto"/>
      </w:divBdr>
    </w:div>
    <w:div w:id="960962040">
      <w:bodyDiv w:val="1"/>
      <w:marLeft w:val="0"/>
      <w:marRight w:val="0"/>
      <w:marTop w:val="0"/>
      <w:marBottom w:val="0"/>
      <w:divBdr>
        <w:top w:val="none" w:sz="0" w:space="0" w:color="auto"/>
        <w:left w:val="none" w:sz="0" w:space="0" w:color="auto"/>
        <w:bottom w:val="none" w:sz="0" w:space="0" w:color="auto"/>
        <w:right w:val="none" w:sz="0" w:space="0" w:color="auto"/>
      </w:divBdr>
    </w:div>
    <w:div w:id="961225844">
      <w:bodyDiv w:val="1"/>
      <w:marLeft w:val="0"/>
      <w:marRight w:val="0"/>
      <w:marTop w:val="0"/>
      <w:marBottom w:val="0"/>
      <w:divBdr>
        <w:top w:val="none" w:sz="0" w:space="0" w:color="auto"/>
        <w:left w:val="none" w:sz="0" w:space="0" w:color="auto"/>
        <w:bottom w:val="none" w:sz="0" w:space="0" w:color="auto"/>
        <w:right w:val="none" w:sz="0" w:space="0" w:color="auto"/>
      </w:divBdr>
    </w:div>
    <w:div w:id="1012412925">
      <w:bodyDiv w:val="1"/>
      <w:marLeft w:val="0"/>
      <w:marRight w:val="0"/>
      <w:marTop w:val="0"/>
      <w:marBottom w:val="0"/>
      <w:divBdr>
        <w:top w:val="none" w:sz="0" w:space="0" w:color="auto"/>
        <w:left w:val="none" w:sz="0" w:space="0" w:color="auto"/>
        <w:bottom w:val="none" w:sz="0" w:space="0" w:color="auto"/>
        <w:right w:val="none" w:sz="0" w:space="0" w:color="auto"/>
      </w:divBdr>
    </w:div>
    <w:div w:id="1017537261">
      <w:bodyDiv w:val="1"/>
      <w:marLeft w:val="0"/>
      <w:marRight w:val="0"/>
      <w:marTop w:val="0"/>
      <w:marBottom w:val="0"/>
      <w:divBdr>
        <w:top w:val="none" w:sz="0" w:space="0" w:color="auto"/>
        <w:left w:val="none" w:sz="0" w:space="0" w:color="auto"/>
        <w:bottom w:val="none" w:sz="0" w:space="0" w:color="auto"/>
        <w:right w:val="none" w:sz="0" w:space="0" w:color="auto"/>
      </w:divBdr>
    </w:div>
    <w:div w:id="1037193235">
      <w:bodyDiv w:val="1"/>
      <w:marLeft w:val="0"/>
      <w:marRight w:val="0"/>
      <w:marTop w:val="0"/>
      <w:marBottom w:val="0"/>
      <w:divBdr>
        <w:top w:val="none" w:sz="0" w:space="0" w:color="auto"/>
        <w:left w:val="none" w:sz="0" w:space="0" w:color="auto"/>
        <w:bottom w:val="none" w:sz="0" w:space="0" w:color="auto"/>
        <w:right w:val="none" w:sz="0" w:space="0" w:color="auto"/>
      </w:divBdr>
    </w:div>
    <w:div w:id="1037853370">
      <w:bodyDiv w:val="1"/>
      <w:marLeft w:val="0"/>
      <w:marRight w:val="0"/>
      <w:marTop w:val="0"/>
      <w:marBottom w:val="0"/>
      <w:divBdr>
        <w:top w:val="none" w:sz="0" w:space="0" w:color="auto"/>
        <w:left w:val="none" w:sz="0" w:space="0" w:color="auto"/>
        <w:bottom w:val="none" w:sz="0" w:space="0" w:color="auto"/>
        <w:right w:val="none" w:sz="0" w:space="0" w:color="auto"/>
      </w:divBdr>
    </w:div>
    <w:div w:id="1045178900">
      <w:bodyDiv w:val="1"/>
      <w:marLeft w:val="0"/>
      <w:marRight w:val="0"/>
      <w:marTop w:val="0"/>
      <w:marBottom w:val="0"/>
      <w:divBdr>
        <w:top w:val="none" w:sz="0" w:space="0" w:color="auto"/>
        <w:left w:val="none" w:sz="0" w:space="0" w:color="auto"/>
        <w:bottom w:val="none" w:sz="0" w:space="0" w:color="auto"/>
        <w:right w:val="none" w:sz="0" w:space="0" w:color="auto"/>
      </w:divBdr>
    </w:div>
    <w:div w:id="1055742376">
      <w:bodyDiv w:val="1"/>
      <w:marLeft w:val="0"/>
      <w:marRight w:val="0"/>
      <w:marTop w:val="0"/>
      <w:marBottom w:val="0"/>
      <w:divBdr>
        <w:top w:val="none" w:sz="0" w:space="0" w:color="auto"/>
        <w:left w:val="none" w:sz="0" w:space="0" w:color="auto"/>
        <w:bottom w:val="none" w:sz="0" w:space="0" w:color="auto"/>
        <w:right w:val="none" w:sz="0" w:space="0" w:color="auto"/>
      </w:divBdr>
    </w:div>
    <w:div w:id="1059522456">
      <w:bodyDiv w:val="1"/>
      <w:marLeft w:val="0"/>
      <w:marRight w:val="0"/>
      <w:marTop w:val="0"/>
      <w:marBottom w:val="0"/>
      <w:divBdr>
        <w:top w:val="none" w:sz="0" w:space="0" w:color="auto"/>
        <w:left w:val="none" w:sz="0" w:space="0" w:color="auto"/>
        <w:bottom w:val="none" w:sz="0" w:space="0" w:color="auto"/>
        <w:right w:val="none" w:sz="0" w:space="0" w:color="auto"/>
      </w:divBdr>
    </w:div>
    <w:div w:id="1101684841">
      <w:bodyDiv w:val="1"/>
      <w:marLeft w:val="0"/>
      <w:marRight w:val="0"/>
      <w:marTop w:val="0"/>
      <w:marBottom w:val="0"/>
      <w:divBdr>
        <w:top w:val="none" w:sz="0" w:space="0" w:color="auto"/>
        <w:left w:val="none" w:sz="0" w:space="0" w:color="auto"/>
        <w:bottom w:val="none" w:sz="0" w:space="0" w:color="auto"/>
        <w:right w:val="none" w:sz="0" w:space="0" w:color="auto"/>
      </w:divBdr>
    </w:div>
    <w:div w:id="1107846138">
      <w:bodyDiv w:val="1"/>
      <w:marLeft w:val="0"/>
      <w:marRight w:val="0"/>
      <w:marTop w:val="0"/>
      <w:marBottom w:val="0"/>
      <w:divBdr>
        <w:top w:val="none" w:sz="0" w:space="0" w:color="auto"/>
        <w:left w:val="none" w:sz="0" w:space="0" w:color="auto"/>
        <w:bottom w:val="none" w:sz="0" w:space="0" w:color="auto"/>
        <w:right w:val="none" w:sz="0" w:space="0" w:color="auto"/>
      </w:divBdr>
    </w:div>
    <w:div w:id="1124234342">
      <w:bodyDiv w:val="1"/>
      <w:marLeft w:val="0"/>
      <w:marRight w:val="0"/>
      <w:marTop w:val="0"/>
      <w:marBottom w:val="0"/>
      <w:divBdr>
        <w:top w:val="none" w:sz="0" w:space="0" w:color="auto"/>
        <w:left w:val="none" w:sz="0" w:space="0" w:color="auto"/>
        <w:bottom w:val="none" w:sz="0" w:space="0" w:color="auto"/>
        <w:right w:val="none" w:sz="0" w:space="0" w:color="auto"/>
      </w:divBdr>
    </w:div>
    <w:div w:id="1134717760">
      <w:bodyDiv w:val="1"/>
      <w:marLeft w:val="0"/>
      <w:marRight w:val="0"/>
      <w:marTop w:val="0"/>
      <w:marBottom w:val="0"/>
      <w:divBdr>
        <w:top w:val="none" w:sz="0" w:space="0" w:color="auto"/>
        <w:left w:val="none" w:sz="0" w:space="0" w:color="auto"/>
        <w:bottom w:val="none" w:sz="0" w:space="0" w:color="auto"/>
        <w:right w:val="none" w:sz="0" w:space="0" w:color="auto"/>
      </w:divBdr>
    </w:div>
    <w:div w:id="1138962595">
      <w:bodyDiv w:val="1"/>
      <w:marLeft w:val="0"/>
      <w:marRight w:val="0"/>
      <w:marTop w:val="0"/>
      <w:marBottom w:val="0"/>
      <w:divBdr>
        <w:top w:val="none" w:sz="0" w:space="0" w:color="auto"/>
        <w:left w:val="none" w:sz="0" w:space="0" w:color="auto"/>
        <w:bottom w:val="none" w:sz="0" w:space="0" w:color="auto"/>
        <w:right w:val="none" w:sz="0" w:space="0" w:color="auto"/>
      </w:divBdr>
    </w:div>
    <w:div w:id="1149638513">
      <w:bodyDiv w:val="1"/>
      <w:marLeft w:val="0"/>
      <w:marRight w:val="0"/>
      <w:marTop w:val="0"/>
      <w:marBottom w:val="0"/>
      <w:divBdr>
        <w:top w:val="none" w:sz="0" w:space="0" w:color="auto"/>
        <w:left w:val="none" w:sz="0" w:space="0" w:color="auto"/>
        <w:bottom w:val="none" w:sz="0" w:space="0" w:color="auto"/>
        <w:right w:val="none" w:sz="0" w:space="0" w:color="auto"/>
      </w:divBdr>
    </w:div>
    <w:div w:id="1177771668">
      <w:bodyDiv w:val="1"/>
      <w:marLeft w:val="0"/>
      <w:marRight w:val="0"/>
      <w:marTop w:val="0"/>
      <w:marBottom w:val="0"/>
      <w:divBdr>
        <w:top w:val="none" w:sz="0" w:space="0" w:color="auto"/>
        <w:left w:val="none" w:sz="0" w:space="0" w:color="auto"/>
        <w:bottom w:val="none" w:sz="0" w:space="0" w:color="auto"/>
        <w:right w:val="none" w:sz="0" w:space="0" w:color="auto"/>
      </w:divBdr>
    </w:div>
    <w:div w:id="1197886585">
      <w:bodyDiv w:val="1"/>
      <w:marLeft w:val="0"/>
      <w:marRight w:val="0"/>
      <w:marTop w:val="0"/>
      <w:marBottom w:val="0"/>
      <w:divBdr>
        <w:top w:val="none" w:sz="0" w:space="0" w:color="auto"/>
        <w:left w:val="none" w:sz="0" w:space="0" w:color="auto"/>
        <w:bottom w:val="none" w:sz="0" w:space="0" w:color="auto"/>
        <w:right w:val="none" w:sz="0" w:space="0" w:color="auto"/>
      </w:divBdr>
    </w:div>
    <w:div w:id="1206019833">
      <w:bodyDiv w:val="1"/>
      <w:marLeft w:val="0"/>
      <w:marRight w:val="0"/>
      <w:marTop w:val="0"/>
      <w:marBottom w:val="0"/>
      <w:divBdr>
        <w:top w:val="none" w:sz="0" w:space="0" w:color="auto"/>
        <w:left w:val="none" w:sz="0" w:space="0" w:color="auto"/>
        <w:bottom w:val="none" w:sz="0" w:space="0" w:color="auto"/>
        <w:right w:val="none" w:sz="0" w:space="0" w:color="auto"/>
      </w:divBdr>
    </w:div>
    <w:div w:id="1212839160">
      <w:bodyDiv w:val="1"/>
      <w:marLeft w:val="0"/>
      <w:marRight w:val="0"/>
      <w:marTop w:val="0"/>
      <w:marBottom w:val="0"/>
      <w:divBdr>
        <w:top w:val="none" w:sz="0" w:space="0" w:color="auto"/>
        <w:left w:val="none" w:sz="0" w:space="0" w:color="auto"/>
        <w:bottom w:val="none" w:sz="0" w:space="0" w:color="auto"/>
        <w:right w:val="none" w:sz="0" w:space="0" w:color="auto"/>
      </w:divBdr>
    </w:div>
    <w:div w:id="1221477518">
      <w:bodyDiv w:val="1"/>
      <w:marLeft w:val="0"/>
      <w:marRight w:val="0"/>
      <w:marTop w:val="0"/>
      <w:marBottom w:val="0"/>
      <w:divBdr>
        <w:top w:val="none" w:sz="0" w:space="0" w:color="auto"/>
        <w:left w:val="none" w:sz="0" w:space="0" w:color="auto"/>
        <w:bottom w:val="none" w:sz="0" w:space="0" w:color="auto"/>
        <w:right w:val="none" w:sz="0" w:space="0" w:color="auto"/>
      </w:divBdr>
    </w:div>
    <w:div w:id="1229533016">
      <w:bodyDiv w:val="1"/>
      <w:marLeft w:val="0"/>
      <w:marRight w:val="0"/>
      <w:marTop w:val="0"/>
      <w:marBottom w:val="0"/>
      <w:divBdr>
        <w:top w:val="none" w:sz="0" w:space="0" w:color="auto"/>
        <w:left w:val="none" w:sz="0" w:space="0" w:color="auto"/>
        <w:bottom w:val="none" w:sz="0" w:space="0" w:color="auto"/>
        <w:right w:val="none" w:sz="0" w:space="0" w:color="auto"/>
      </w:divBdr>
    </w:div>
    <w:div w:id="1246765224">
      <w:bodyDiv w:val="1"/>
      <w:marLeft w:val="0"/>
      <w:marRight w:val="0"/>
      <w:marTop w:val="0"/>
      <w:marBottom w:val="0"/>
      <w:divBdr>
        <w:top w:val="none" w:sz="0" w:space="0" w:color="auto"/>
        <w:left w:val="none" w:sz="0" w:space="0" w:color="auto"/>
        <w:bottom w:val="none" w:sz="0" w:space="0" w:color="auto"/>
        <w:right w:val="none" w:sz="0" w:space="0" w:color="auto"/>
      </w:divBdr>
    </w:div>
    <w:div w:id="1272204394">
      <w:bodyDiv w:val="1"/>
      <w:marLeft w:val="0"/>
      <w:marRight w:val="0"/>
      <w:marTop w:val="0"/>
      <w:marBottom w:val="0"/>
      <w:divBdr>
        <w:top w:val="none" w:sz="0" w:space="0" w:color="auto"/>
        <w:left w:val="none" w:sz="0" w:space="0" w:color="auto"/>
        <w:bottom w:val="none" w:sz="0" w:space="0" w:color="auto"/>
        <w:right w:val="none" w:sz="0" w:space="0" w:color="auto"/>
      </w:divBdr>
    </w:div>
    <w:div w:id="1289893002">
      <w:bodyDiv w:val="1"/>
      <w:marLeft w:val="0"/>
      <w:marRight w:val="0"/>
      <w:marTop w:val="0"/>
      <w:marBottom w:val="0"/>
      <w:divBdr>
        <w:top w:val="none" w:sz="0" w:space="0" w:color="auto"/>
        <w:left w:val="none" w:sz="0" w:space="0" w:color="auto"/>
        <w:bottom w:val="none" w:sz="0" w:space="0" w:color="auto"/>
        <w:right w:val="none" w:sz="0" w:space="0" w:color="auto"/>
      </w:divBdr>
    </w:div>
    <w:div w:id="1295646984">
      <w:bodyDiv w:val="1"/>
      <w:marLeft w:val="0"/>
      <w:marRight w:val="0"/>
      <w:marTop w:val="0"/>
      <w:marBottom w:val="0"/>
      <w:divBdr>
        <w:top w:val="none" w:sz="0" w:space="0" w:color="auto"/>
        <w:left w:val="none" w:sz="0" w:space="0" w:color="auto"/>
        <w:bottom w:val="none" w:sz="0" w:space="0" w:color="auto"/>
        <w:right w:val="none" w:sz="0" w:space="0" w:color="auto"/>
      </w:divBdr>
    </w:div>
    <w:div w:id="1299990464">
      <w:bodyDiv w:val="1"/>
      <w:marLeft w:val="0"/>
      <w:marRight w:val="0"/>
      <w:marTop w:val="0"/>
      <w:marBottom w:val="0"/>
      <w:divBdr>
        <w:top w:val="none" w:sz="0" w:space="0" w:color="auto"/>
        <w:left w:val="none" w:sz="0" w:space="0" w:color="auto"/>
        <w:bottom w:val="none" w:sz="0" w:space="0" w:color="auto"/>
        <w:right w:val="none" w:sz="0" w:space="0" w:color="auto"/>
      </w:divBdr>
    </w:div>
    <w:div w:id="1302223216">
      <w:bodyDiv w:val="1"/>
      <w:marLeft w:val="0"/>
      <w:marRight w:val="0"/>
      <w:marTop w:val="0"/>
      <w:marBottom w:val="0"/>
      <w:divBdr>
        <w:top w:val="none" w:sz="0" w:space="0" w:color="auto"/>
        <w:left w:val="none" w:sz="0" w:space="0" w:color="auto"/>
        <w:bottom w:val="none" w:sz="0" w:space="0" w:color="auto"/>
        <w:right w:val="none" w:sz="0" w:space="0" w:color="auto"/>
      </w:divBdr>
    </w:div>
    <w:div w:id="1312097261">
      <w:bodyDiv w:val="1"/>
      <w:marLeft w:val="0"/>
      <w:marRight w:val="0"/>
      <w:marTop w:val="0"/>
      <w:marBottom w:val="0"/>
      <w:divBdr>
        <w:top w:val="none" w:sz="0" w:space="0" w:color="auto"/>
        <w:left w:val="none" w:sz="0" w:space="0" w:color="auto"/>
        <w:bottom w:val="none" w:sz="0" w:space="0" w:color="auto"/>
        <w:right w:val="none" w:sz="0" w:space="0" w:color="auto"/>
      </w:divBdr>
    </w:div>
    <w:div w:id="1330061006">
      <w:bodyDiv w:val="1"/>
      <w:marLeft w:val="0"/>
      <w:marRight w:val="0"/>
      <w:marTop w:val="0"/>
      <w:marBottom w:val="0"/>
      <w:divBdr>
        <w:top w:val="none" w:sz="0" w:space="0" w:color="auto"/>
        <w:left w:val="none" w:sz="0" w:space="0" w:color="auto"/>
        <w:bottom w:val="none" w:sz="0" w:space="0" w:color="auto"/>
        <w:right w:val="none" w:sz="0" w:space="0" w:color="auto"/>
      </w:divBdr>
    </w:div>
    <w:div w:id="1333801216">
      <w:bodyDiv w:val="1"/>
      <w:marLeft w:val="0"/>
      <w:marRight w:val="0"/>
      <w:marTop w:val="0"/>
      <w:marBottom w:val="0"/>
      <w:divBdr>
        <w:top w:val="none" w:sz="0" w:space="0" w:color="auto"/>
        <w:left w:val="none" w:sz="0" w:space="0" w:color="auto"/>
        <w:bottom w:val="none" w:sz="0" w:space="0" w:color="auto"/>
        <w:right w:val="none" w:sz="0" w:space="0" w:color="auto"/>
      </w:divBdr>
    </w:div>
    <w:div w:id="1335497981">
      <w:bodyDiv w:val="1"/>
      <w:marLeft w:val="0"/>
      <w:marRight w:val="0"/>
      <w:marTop w:val="0"/>
      <w:marBottom w:val="0"/>
      <w:divBdr>
        <w:top w:val="none" w:sz="0" w:space="0" w:color="auto"/>
        <w:left w:val="none" w:sz="0" w:space="0" w:color="auto"/>
        <w:bottom w:val="none" w:sz="0" w:space="0" w:color="auto"/>
        <w:right w:val="none" w:sz="0" w:space="0" w:color="auto"/>
      </w:divBdr>
    </w:div>
    <w:div w:id="1373186784">
      <w:bodyDiv w:val="1"/>
      <w:marLeft w:val="0"/>
      <w:marRight w:val="0"/>
      <w:marTop w:val="0"/>
      <w:marBottom w:val="0"/>
      <w:divBdr>
        <w:top w:val="none" w:sz="0" w:space="0" w:color="auto"/>
        <w:left w:val="none" w:sz="0" w:space="0" w:color="auto"/>
        <w:bottom w:val="none" w:sz="0" w:space="0" w:color="auto"/>
        <w:right w:val="none" w:sz="0" w:space="0" w:color="auto"/>
      </w:divBdr>
    </w:div>
    <w:div w:id="1384255199">
      <w:bodyDiv w:val="1"/>
      <w:marLeft w:val="0"/>
      <w:marRight w:val="0"/>
      <w:marTop w:val="0"/>
      <w:marBottom w:val="0"/>
      <w:divBdr>
        <w:top w:val="none" w:sz="0" w:space="0" w:color="auto"/>
        <w:left w:val="none" w:sz="0" w:space="0" w:color="auto"/>
        <w:bottom w:val="none" w:sz="0" w:space="0" w:color="auto"/>
        <w:right w:val="none" w:sz="0" w:space="0" w:color="auto"/>
      </w:divBdr>
    </w:div>
    <w:div w:id="1402946784">
      <w:bodyDiv w:val="1"/>
      <w:marLeft w:val="0"/>
      <w:marRight w:val="0"/>
      <w:marTop w:val="0"/>
      <w:marBottom w:val="0"/>
      <w:divBdr>
        <w:top w:val="none" w:sz="0" w:space="0" w:color="auto"/>
        <w:left w:val="none" w:sz="0" w:space="0" w:color="auto"/>
        <w:bottom w:val="none" w:sz="0" w:space="0" w:color="auto"/>
        <w:right w:val="none" w:sz="0" w:space="0" w:color="auto"/>
      </w:divBdr>
    </w:div>
    <w:div w:id="1445882071">
      <w:bodyDiv w:val="1"/>
      <w:marLeft w:val="0"/>
      <w:marRight w:val="0"/>
      <w:marTop w:val="0"/>
      <w:marBottom w:val="0"/>
      <w:divBdr>
        <w:top w:val="none" w:sz="0" w:space="0" w:color="auto"/>
        <w:left w:val="none" w:sz="0" w:space="0" w:color="auto"/>
        <w:bottom w:val="none" w:sz="0" w:space="0" w:color="auto"/>
        <w:right w:val="none" w:sz="0" w:space="0" w:color="auto"/>
      </w:divBdr>
    </w:div>
    <w:div w:id="1451894974">
      <w:bodyDiv w:val="1"/>
      <w:marLeft w:val="0"/>
      <w:marRight w:val="0"/>
      <w:marTop w:val="0"/>
      <w:marBottom w:val="0"/>
      <w:divBdr>
        <w:top w:val="none" w:sz="0" w:space="0" w:color="auto"/>
        <w:left w:val="none" w:sz="0" w:space="0" w:color="auto"/>
        <w:bottom w:val="none" w:sz="0" w:space="0" w:color="auto"/>
        <w:right w:val="none" w:sz="0" w:space="0" w:color="auto"/>
      </w:divBdr>
    </w:div>
    <w:div w:id="1466777064">
      <w:bodyDiv w:val="1"/>
      <w:marLeft w:val="0"/>
      <w:marRight w:val="0"/>
      <w:marTop w:val="0"/>
      <w:marBottom w:val="0"/>
      <w:divBdr>
        <w:top w:val="none" w:sz="0" w:space="0" w:color="auto"/>
        <w:left w:val="none" w:sz="0" w:space="0" w:color="auto"/>
        <w:bottom w:val="none" w:sz="0" w:space="0" w:color="auto"/>
        <w:right w:val="none" w:sz="0" w:space="0" w:color="auto"/>
      </w:divBdr>
    </w:div>
    <w:div w:id="1472598585">
      <w:bodyDiv w:val="1"/>
      <w:marLeft w:val="0"/>
      <w:marRight w:val="0"/>
      <w:marTop w:val="0"/>
      <w:marBottom w:val="0"/>
      <w:divBdr>
        <w:top w:val="none" w:sz="0" w:space="0" w:color="auto"/>
        <w:left w:val="none" w:sz="0" w:space="0" w:color="auto"/>
        <w:bottom w:val="none" w:sz="0" w:space="0" w:color="auto"/>
        <w:right w:val="none" w:sz="0" w:space="0" w:color="auto"/>
      </w:divBdr>
    </w:div>
    <w:div w:id="1477527490">
      <w:bodyDiv w:val="1"/>
      <w:marLeft w:val="0"/>
      <w:marRight w:val="0"/>
      <w:marTop w:val="0"/>
      <w:marBottom w:val="0"/>
      <w:divBdr>
        <w:top w:val="none" w:sz="0" w:space="0" w:color="auto"/>
        <w:left w:val="none" w:sz="0" w:space="0" w:color="auto"/>
        <w:bottom w:val="none" w:sz="0" w:space="0" w:color="auto"/>
        <w:right w:val="none" w:sz="0" w:space="0" w:color="auto"/>
      </w:divBdr>
    </w:div>
    <w:div w:id="1480731857">
      <w:bodyDiv w:val="1"/>
      <w:marLeft w:val="0"/>
      <w:marRight w:val="0"/>
      <w:marTop w:val="0"/>
      <w:marBottom w:val="0"/>
      <w:divBdr>
        <w:top w:val="none" w:sz="0" w:space="0" w:color="auto"/>
        <w:left w:val="none" w:sz="0" w:space="0" w:color="auto"/>
        <w:bottom w:val="none" w:sz="0" w:space="0" w:color="auto"/>
        <w:right w:val="none" w:sz="0" w:space="0" w:color="auto"/>
      </w:divBdr>
    </w:div>
    <w:div w:id="1489595375">
      <w:bodyDiv w:val="1"/>
      <w:marLeft w:val="0"/>
      <w:marRight w:val="0"/>
      <w:marTop w:val="0"/>
      <w:marBottom w:val="0"/>
      <w:divBdr>
        <w:top w:val="none" w:sz="0" w:space="0" w:color="auto"/>
        <w:left w:val="none" w:sz="0" w:space="0" w:color="auto"/>
        <w:bottom w:val="none" w:sz="0" w:space="0" w:color="auto"/>
        <w:right w:val="none" w:sz="0" w:space="0" w:color="auto"/>
      </w:divBdr>
    </w:div>
    <w:div w:id="1494296539">
      <w:bodyDiv w:val="1"/>
      <w:marLeft w:val="0"/>
      <w:marRight w:val="0"/>
      <w:marTop w:val="0"/>
      <w:marBottom w:val="0"/>
      <w:divBdr>
        <w:top w:val="none" w:sz="0" w:space="0" w:color="auto"/>
        <w:left w:val="none" w:sz="0" w:space="0" w:color="auto"/>
        <w:bottom w:val="none" w:sz="0" w:space="0" w:color="auto"/>
        <w:right w:val="none" w:sz="0" w:space="0" w:color="auto"/>
      </w:divBdr>
    </w:div>
    <w:div w:id="1498112558">
      <w:bodyDiv w:val="1"/>
      <w:marLeft w:val="0"/>
      <w:marRight w:val="0"/>
      <w:marTop w:val="0"/>
      <w:marBottom w:val="0"/>
      <w:divBdr>
        <w:top w:val="none" w:sz="0" w:space="0" w:color="auto"/>
        <w:left w:val="none" w:sz="0" w:space="0" w:color="auto"/>
        <w:bottom w:val="none" w:sz="0" w:space="0" w:color="auto"/>
        <w:right w:val="none" w:sz="0" w:space="0" w:color="auto"/>
      </w:divBdr>
    </w:div>
    <w:div w:id="1499031465">
      <w:bodyDiv w:val="1"/>
      <w:marLeft w:val="0"/>
      <w:marRight w:val="0"/>
      <w:marTop w:val="0"/>
      <w:marBottom w:val="0"/>
      <w:divBdr>
        <w:top w:val="none" w:sz="0" w:space="0" w:color="auto"/>
        <w:left w:val="none" w:sz="0" w:space="0" w:color="auto"/>
        <w:bottom w:val="none" w:sz="0" w:space="0" w:color="auto"/>
        <w:right w:val="none" w:sz="0" w:space="0" w:color="auto"/>
      </w:divBdr>
    </w:div>
    <w:div w:id="1569339683">
      <w:bodyDiv w:val="1"/>
      <w:marLeft w:val="0"/>
      <w:marRight w:val="0"/>
      <w:marTop w:val="0"/>
      <w:marBottom w:val="0"/>
      <w:divBdr>
        <w:top w:val="none" w:sz="0" w:space="0" w:color="auto"/>
        <w:left w:val="none" w:sz="0" w:space="0" w:color="auto"/>
        <w:bottom w:val="none" w:sz="0" w:space="0" w:color="auto"/>
        <w:right w:val="none" w:sz="0" w:space="0" w:color="auto"/>
      </w:divBdr>
    </w:div>
    <w:div w:id="1579166884">
      <w:bodyDiv w:val="1"/>
      <w:marLeft w:val="0"/>
      <w:marRight w:val="0"/>
      <w:marTop w:val="0"/>
      <w:marBottom w:val="0"/>
      <w:divBdr>
        <w:top w:val="none" w:sz="0" w:space="0" w:color="auto"/>
        <w:left w:val="none" w:sz="0" w:space="0" w:color="auto"/>
        <w:bottom w:val="none" w:sz="0" w:space="0" w:color="auto"/>
        <w:right w:val="none" w:sz="0" w:space="0" w:color="auto"/>
      </w:divBdr>
    </w:div>
    <w:div w:id="1591042899">
      <w:bodyDiv w:val="1"/>
      <w:marLeft w:val="0"/>
      <w:marRight w:val="0"/>
      <w:marTop w:val="0"/>
      <w:marBottom w:val="0"/>
      <w:divBdr>
        <w:top w:val="none" w:sz="0" w:space="0" w:color="auto"/>
        <w:left w:val="none" w:sz="0" w:space="0" w:color="auto"/>
        <w:bottom w:val="none" w:sz="0" w:space="0" w:color="auto"/>
        <w:right w:val="none" w:sz="0" w:space="0" w:color="auto"/>
      </w:divBdr>
    </w:div>
    <w:div w:id="1602030581">
      <w:bodyDiv w:val="1"/>
      <w:marLeft w:val="0"/>
      <w:marRight w:val="0"/>
      <w:marTop w:val="0"/>
      <w:marBottom w:val="0"/>
      <w:divBdr>
        <w:top w:val="none" w:sz="0" w:space="0" w:color="auto"/>
        <w:left w:val="none" w:sz="0" w:space="0" w:color="auto"/>
        <w:bottom w:val="none" w:sz="0" w:space="0" w:color="auto"/>
        <w:right w:val="none" w:sz="0" w:space="0" w:color="auto"/>
      </w:divBdr>
    </w:div>
    <w:div w:id="1622999501">
      <w:bodyDiv w:val="1"/>
      <w:marLeft w:val="0"/>
      <w:marRight w:val="0"/>
      <w:marTop w:val="0"/>
      <w:marBottom w:val="0"/>
      <w:divBdr>
        <w:top w:val="none" w:sz="0" w:space="0" w:color="auto"/>
        <w:left w:val="none" w:sz="0" w:space="0" w:color="auto"/>
        <w:bottom w:val="none" w:sz="0" w:space="0" w:color="auto"/>
        <w:right w:val="none" w:sz="0" w:space="0" w:color="auto"/>
      </w:divBdr>
    </w:div>
    <w:div w:id="1632782403">
      <w:bodyDiv w:val="1"/>
      <w:marLeft w:val="0"/>
      <w:marRight w:val="0"/>
      <w:marTop w:val="0"/>
      <w:marBottom w:val="0"/>
      <w:divBdr>
        <w:top w:val="none" w:sz="0" w:space="0" w:color="auto"/>
        <w:left w:val="none" w:sz="0" w:space="0" w:color="auto"/>
        <w:bottom w:val="none" w:sz="0" w:space="0" w:color="auto"/>
        <w:right w:val="none" w:sz="0" w:space="0" w:color="auto"/>
      </w:divBdr>
    </w:div>
    <w:div w:id="1638026269">
      <w:bodyDiv w:val="1"/>
      <w:marLeft w:val="0"/>
      <w:marRight w:val="0"/>
      <w:marTop w:val="0"/>
      <w:marBottom w:val="0"/>
      <w:divBdr>
        <w:top w:val="none" w:sz="0" w:space="0" w:color="auto"/>
        <w:left w:val="none" w:sz="0" w:space="0" w:color="auto"/>
        <w:bottom w:val="none" w:sz="0" w:space="0" w:color="auto"/>
        <w:right w:val="none" w:sz="0" w:space="0" w:color="auto"/>
      </w:divBdr>
    </w:div>
    <w:div w:id="1641299725">
      <w:bodyDiv w:val="1"/>
      <w:marLeft w:val="0"/>
      <w:marRight w:val="0"/>
      <w:marTop w:val="0"/>
      <w:marBottom w:val="0"/>
      <w:divBdr>
        <w:top w:val="none" w:sz="0" w:space="0" w:color="auto"/>
        <w:left w:val="none" w:sz="0" w:space="0" w:color="auto"/>
        <w:bottom w:val="none" w:sz="0" w:space="0" w:color="auto"/>
        <w:right w:val="none" w:sz="0" w:space="0" w:color="auto"/>
      </w:divBdr>
    </w:div>
    <w:div w:id="1642232190">
      <w:bodyDiv w:val="1"/>
      <w:marLeft w:val="0"/>
      <w:marRight w:val="0"/>
      <w:marTop w:val="0"/>
      <w:marBottom w:val="0"/>
      <w:divBdr>
        <w:top w:val="none" w:sz="0" w:space="0" w:color="auto"/>
        <w:left w:val="none" w:sz="0" w:space="0" w:color="auto"/>
        <w:bottom w:val="none" w:sz="0" w:space="0" w:color="auto"/>
        <w:right w:val="none" w:sz="0" w:space="0" w:color="auto"/>
      </w:divBdr>
    </w:div>
    <w:div w:id="1642886291">
      <w:bodyDiv w:val="1"/>
      <w:marLeft w:val="0"/>
      <w:marRight w:val="0"/>
      <w:marTop w:val="0"/>
      <w:marBottom w:val="0"/>
      <w:divBdr>
        <w:top w:val="none" w:sz="0" w:space="0" w:color="auto"/>
        <w:left w:val="none" w:sz="0" w:space="0" w:color="auto"/>
        <w:bottom w:val="none" w:sz="0" w:space="0" w:color="auto"/>
        <w:right w:val="none" w:sz="0" w:space="0" w:color="auto"/>
      </w:divBdr>
    </w:div>
    <w:div w:id="1683236409">
      <w:bodyDiv w:val="1"/>
      <w:marLeft w:val="0"/>
      <w:marRight w:val="0"/>
      <w:marTop w:val="0"/>
      <w:marBottom w:val="0"/>
      <w:divBdr>
        <w:top w:val="none" w:sz="0" w:space="0" w:color="auto"/>
        <w:left w:val="none" w:sz="0" w:space="0" w:color="auto"/>
        <w:bottom w:val="none" w:sz="0" w:space="0" w:color="auto"/>
        <w:right w:val="none" w:sz="0" w:space="0" w:color="auto"/>
      </w:divBdr>
    </w:div>
    <w:div w:id="1686903925">
      <w:bodyDiv w:val="1"/>
      <w:marLeft w:val="0"/>
      <w:marRight w:val="0"/>
      <w:marTop w:val="0"/>
      <w:marBottom w:val="0"/>
      <w:divBdr>
        <w:top w:val="none" w:sz="0" w:space="0" w:color="auto"/>
        <w:left w:val="none" w:sz="0" w:space="0" w:color="auto"/>
        <w:bottom w:val="none" w:sz="0" w:space="0" w:color="auto"/>
        <w:right w:val="none" w:sz="0" w:space="0" w:color="auto"/>
      </w:divBdr>
    </w:div>
    <w:div w:id="1690331754">
      <w:bodyDiv w:val="1"/>
      <w:marLeft w:val="0"/>
      <w:marRight w:val="0"/>
      <w:marTop w:val="0"/>
      <w:marBottom w:val="0"/>
      <w:divBdr>
        <w:top w:val="none" w:sz="0" w:space="0" w:color="auto"/>
        <w:left w:val="none" w:sz="0" w:space="0" w:color="auto"/>
        <w:bottom w:val="none" w:sz="0" w:space="0" w:color="auto"/>
        <w:right w:val="none" w:sz="0" w:space="0" w:color="auto"/>
      </w:divBdr>
    </w:div>
    <w:div w:id="1695886183">
      <w:bodyDiv w:val="1"/>
      <w:marLeft w:val="0"/>
      <w:marRight w:val="0"/>
      <w:marTop w:val="0"/>
      <w:marBottom w:val="0"/>
      <w:divBdr>
        <w:top w:val="none" w:sz="0" w:space="0" w:color="auto"/>
        <w:left w:val="none" w:sz="0" w:space="0" w:color="auto"/>
        <w:bottom w:val="none" w:sz="0" w:space="0" w:color="auto"/>
        <w:right w:val="none" w:sz="0" w:space="0" w:color="auto"/>
      </w:divBdr>
    </w:div>
    <w:div w:id="1748651046">
      <w:bodyDiv w:val="1"/>
      <w:marLeft w:val="0"/>
      <w:marRight w:val="0"/>
      <w:marTop w:val="0"/>
      <w:marBottom w:val="0"/>
      <w:divBdr>
        <w:top w:val="none" w:sz="0" w:space="0" w:color="auto"/>
        <w:left w:val="none" w:sz="0" w:space="0" w:color="auto"/>
        <w:bottom w:val="none" w:sz="0" w:space="0" w:color="auto"/>
        <w:right w:val="none" w:sz="0" w:space="0" w:color="auto"/>
      </w:divBdr>
    </w:div>
    <w:div w:id="1785298232">
      <w:bodyDiv w:val="1"/>
      <w:marLeft w:val="0"/>
      <w:marRight w:val="0"/>
      <w:marTop w:val="0"/>
      <w:marBottom w:val="0"/>
      <w:divBdr>
        <w:top w:val="none" w:sz="0" w:space="0" w:color="auto"/>
        <w:left w:val="none" w:sz="0" w:space="0" w:color="auto"/>
        <w:bottom w:val="none" w:sz="0" w:space="0" w:color="auto"/>
        <w:right w:val="none" w:sz="0" w:space="0" w:color="auto"/>
      </w:divBdr>
    </w:div>
    <w:div w:id="1785690428">
      <w:bodyDiv w:val="1"/>
      <w:marLeft w:val="0"/>
      <w:marRight w:val="0"/>
      <w:marTop w:val="0"/>
      <w:marBottom w:val="0"/>
      <w:divBdr>
        <w:top w:val="none" w:sz="0" w:space="0" w:color="auto"/>
        <w:left w:val="none" w:sz="0" w:space="0" w:color="auto"/>
        <w:bottom w:val="none" w:sz="0" w:space="0" w:color="auto"/>
        <w:right w:val="none" w:sz="0" w:space="0" w:color="auto"/>
      </w:divBdr>
    </w:div>
    <w:div w:id="1807619243">
      <w:bodyDiv w:val="1"/>
      <w:marLeft w:val="0"/>
      <w:marRight w:val="0"/>
      <w:marTop w:val="0"/>
      <w:marBottom w:val="0"/>
      <w:divBdr>
        <w:top w:val="none" w:sz="0" w:space="0" w:color="auto"/>
        <w:left w:val="none" w:sz="0" w:space="0" w:color="auto"/>
        <w:bottom w:val="none" w:sz="0" w:space="0" w:color="auto"/>
        <w:right w:val="none" w:sz="0" w:space="0" w:color="auto"/>
      </w:divBdr>
    </w:div>
    <w:div w:id="1818715907">
      <w:bodyDiv w:val="1"/>
      <w:marLeft w:val="0"/>
      <w:marRight w:val="0"/>
      <w:marTop w:val="0"/>
      <w:marBottom w:val="0"/>
      <w:divBdr>
        <w:top w:val="none" w:sz="0" w:space="0" w:color="auto"/>
        <w:left w:val="none" w:sz="0" w:space="0" w:color="auto"/>
        <w:bottom w:val="none" w:sz="0" w:space="0" w:color="auto"/>
        <w:right w:val="none" w:sz="0" w:space="0" w:color="auto"/>
      </w:divBdr>
    </w:div>
    <w:div w:id="1826239190">
      <w:bodyDiv w:val="1"/>
      <w:marLeft w:val="0"/>
      <w:marRight w:val="0"/>
      <w:marTop w:val="0"/>
      <w:marBottom w:val="0"/>
      <w:divBdr>
        <w:top w:val="none" w:sz="0" w:space="0" w:color="auto"/>
        <w:left w:val="none" w:sz="0" w:space="0" w:color="auto"/>
        <w:bottom w:val="none" w:sz="0" w:space="0" w:color="auto"/>
        <w:right w:val="none" w:sz="0" w:space="0" w:color="auto"/>
      </w:divBdr>
    </w:div>
    <w:div w:id="1826898068">
      <w:bodyDiv w:val="1"/>
      <w:marLeft w:val="0"/>
      <w:marRight w:val="0"/>
      <w:marTop w:val="0"/>
      <w:marBottom w:val="0"/>
      <w:divBdr>
        <w:top w:val="none" w:sz="0" w:space="0" w:color="auto"/>
        <w:left w:val="none" w:sz="0" w:space="0" w:color="auto"/>
        <w:bottom w:val="none" w:sz="0" w:space="0" w:color="auto"/>
        <w:right w:val="none" w:sz="0" w:space="0" w:color="auto"/>
      </w:divBdr>
    </w:div>
    <w:div w:id="1847549369">
      <w:bodyDiv w:val="1"/>
      <w:marLeft w:val="0"/>
      <w:marRight w:val="0"/>
      <w:marTop w:val="0"/>
      <w:marBottom w:val="0"/>
      <w:divBdr>
        <w:top w:val="none" w:sz="0" w:space="0" w:color="auto"/>
        <w:left w:val="none" w:sz="0" w:space="0" w:color="auto"/>
        <w:bottom w:val="none" w:sz="0" w:space="0" w:color="auto"/>
        <w:right w:val="none" w:sz="0" w:space="0" w:color="auto"/>
      </w:divBdr>
    </w:div>
    <w:div w:id="1847935024">
      <w:bodyDiv w:val="1"/>
      <w:marLeft w:val="0"/>
      <w:marRight w:val="0"/>
      <w:marTop w:val="0"/>
      <w:marBottom w:val="0"/>
      <w:divBdr>
        <w:top w:val="none" w:sz="0" w:space="0" w:color="auto"/>
        <w:left w:val="none" w:sz="0" w:space="0" w:color="auto"/>
        <w:bottom w:val="none" w:sz="0" w:space="0" w:color="auto"/>
        <w:right w:val="none" w:sz="0" w:space="0" w:color="auto"/>
      </w:divBdr>
    </w:div>
    <w:div w:id="1851483473">
      <w:bodyDiv w:val="1"/>
      <w:marLeft w:val="0"/>
      <w:marRight w:val="0"/>
      <w:marTop w:val="0"/>
      <w:marBottom w:val="0"/>
      <w:divBdr>
        <w:top w:val="none" w:sz="0" w:space="0" w:color="auto"/>
        <w:left w:val="none" w:sz="0" w:space="0" w:color="auto"/>
        <w:bottom w:val="none" w:sz="0" w:space="0" w:color="auto"/>
        <w:right w:val="none" w:sz="0" w:space="0" w:color="auto"/>
      </w:divBdr>
    </w:div>
    <w:div w:id="1853955171">
      <w:bodyDiv w:val="1"/>
      <w:marLeft w:val="0"/>
      <w:marRight w:val="0"/>
      <w:marTop w:val="0"/>
      <w:marBottom w:val="0"/>
      <w:divBdr>
        <w:top w:val="none" w:sz="0" w:space="0" w:color="auto"/>
        <w:left w:val="none" w:sz="0" w:space="0" w:color="auto"/>
        <w:bottom w:val="none" w:sz="0" w:space="0" w:color="auto"/>
        <w:right w:val="none" w:sz="0" w:space="0" w:color="auto"/>
      </w:divBdr>
    </w:div>
    <w:div w:id="1858538841">
      <w:bodyDiv w:val="1"/>
      <w:marLeft w:val="0"/>
      <w:marRight w:val="0"/>
      <w:marTop w:val="0"/>
      <w:marBottom w:val="0"/>
      <w:divBdr>
        <w:top w:val="none" w:sz="0" w:space="0" w:color="auto"/>
        <w:left w:val="none" w:sz="0" w:space="0" w:color="auto"/>
        <w:bottom w:val="none" w:sz="0" w:space="0" w:color="auto"/>
        <w:right w:val="none" w:sz="0" w:space="0" w:color="auto"/>
      </w:divBdr>
    </w:div>
    <w:div w:id="1894267167">
      <w:bodyDiv w:val="1"/>
      <w:marLeft w:val="0"/>
      <w:marRight w:val="0"/>
      <w:marTop w:val="0"/>
      <w:marBottom w:val="0"/>
      <w:divBdr>
        <w:top w:val="none" w:sz="0" w:space="0" w:color="auto"/>
        <w:left w:val="none" w:sz="0" w:space="0" w:color="auto"/>
        <w:bottom w:val="none" w:sz="0" w:space="0" w:color="auto"/>
        <w:right w:val="none" w:sz="0" w:space="0" w:color="auto"/>
      </w:divBdr>
    </w:div>
    <w:div w:id="1899826954">
      <w:bodyDiv w:val="1"/>
      <w:marLeft w:val="0"/>
      <w:marRight w:val="0"/>
      <w:marTop w:val="0"/>
      <w:marBottom w:val="0"/>
      <w:divBdr>
        <w:top w:val="none" w:sz="0" w:space="0" w:color="auto"/>
        <w:left w:val="none" w:sz="0" w:space="0" w:color="auto"/>
        <w:bottom w:val="none" w:sz="0" w:space="0" w:color="auto"/>
        <w:right w:val="none" w:sz="0" w:space="0" w:color="auto"/>
      </w:divBdr>
    </w:div>
    <w:div w:id="1920862760">
      <w:bodyDiv w:val="1"/>
      <w:marLeft w:val="0"/>
      <w:marRight w:val="0"/>
      <w:marTop w:val="0"/>
      <w:marBottom w:val="0"/>
      <w:divBdr>
        <w:top w:val="none" w:sz="0" w:space="0" w:color="auto"/>
        <w:left w:val="none" w:sz="0" w:space="0" w:color="auto"/>
        <w:bottom w:val="none" w:sz="0" w:space="0" w:color="auto"/>
        <w:right w:val="none" w:sz="0" w:space="0" w:color="auto"/>
      </w:divBdr>
    </w:div>
    <w:div w:id="1922056830">
      <w:bodyDiv w:val="1"/>
      <w:marLeft w:val="0"/>
      <w:marRight w:val="0"/>
      <w:marTop w:val="0"/>
      <w:marBottom w:val="0"/>
      <w:divBdr>
        <w:top w:val="none" w:sz="0" w:space="0" w:color="auto"/>
        <w:left w:val="none" w:sz="0" w:space="0" w:color="auto"/>
        <w:bottom w:val="none" w:sz="0" w:space="0" w:color="auto"/>
        <w:right w:val="none" w:sz="0" w:space="0" w:color="auto"/>
      </w:divBdr>
    </w:div>
    <w:div w:id="1933275883">
      <w:bodyDiv w:val="1"/>
      <w:marLeft w:val="0"/>
      <w:marRight w:val="0"/>
      <w:marTop w:val="0"/>
      <w:marBottom w:val="0"/>
      <w:divBdr>
        <w:top w:val="none" w:sz="0" w:space="0" w:color="auto"/>
        <w:left w:val="none" w:sz="0" w:space="0" w:color="auto"/>
        <w:bottom w:val="none" w:sz="0" w:space="0" w:color="auto"/>
        <w:right w:val="none" w:sz="0" w:space="0" w:color="auto"/>
      </w:divBdr>
    </w:div>
    <w:div w:id="1947274940">
      <w:bodyDiv w:val="1"/>
      <w:marLeft w:val="0"/>
      <w:marRight w:val="0"/>
      <w:marTop w:val="0"/>
      <w:marBottom w:val="0"/>
      <w:divBdr>
        <w:top w:val="none" w:sz="0" w:space="0" w:color="auto"/>
        <w:left w:val="none" w:sz="0" w:space="0" w:color="auto"/>
        <w:bottom w:val="none" w:sz="0" w:space="0" w:color="auto"/>
        <w:right w:val="none" w:sz="0" w:space="0" w:color="auto"/>
      </w:divBdr>
    </w:div>
    <w:div w:id="1961838980">
      <w:bodyDiv w:val="1"/>
      <w:marLeft w:val="0"/>
      <w:marRight w:val="0"/>
      <w:marTop w:val="0"/>
      <w:marBottom w:val="0"/>
      <w:divBdr>
        <w:top w:val="none" w:sz="0" w:space="0" w:color="auto"/>
        <w:left w:val="none" w:sz="0" w:space="0" w:color="auto"/>
        <w:bottom w:val="none" w:sz="0" w:space="0" w:color="auto"/>
        <w:right w:val="none" w:sz="0" w:space="0" w:color="auto"/>
      </w:divBdr>
    </w:div>
    <w:div w:id="1998604013">
      <w:bodyDiv w:val="1"/>
      <w:marLeft w:val="0"/>
      <w:marRight w:val="0"/>
      <w:marTop w:val="0"/>
      <w:marBottom w:val="0"/>
      <w:divBdr>
        <w:top w:val="none" w:sz="0" w:space="0" w:color="auto"/>
        <w:left w:val="none" w:sz="0" w:space="0" w:color="auto"/>
        <w:bottom w:val="none" w:sz="0" w:space="0" w:color="auto"/>
        <w:right w:val="none" w:sz="0" w:space="0" w:color="auto"/>
      </w:divBdr>
    </w:div>
    <w:div w:id="2007855458">
      <w:bodyDiv w:val="1"/>
      <w:marLeft w:val="0"/>
      <w:marRight w:val="0"/>
      <w:marTop w:val="0"/>
      <w:marBottom w:val="0"/>
      <w:divBdr>
        <w:top w:val="none" w:sz="0" w:space="0" w:color="auto"/>
        <w:left w:val="none" w:sz="0" w:space="0" w:color="auto"/>
        <w:bottom w:val="none" w:sz="0" w:space="0" w:color="auto"/>
        <w:right w:val="none" w:sz="0" w:space="0" w:color="auto"/>
      </w:divBdr>
    </w:div>
    <w:div w:id="2011181080">
      <w:bodyDiv w:val="1"/>
      <w:marLeft w:val="0"/>
      <w:marRight w:val="0"/>
      <w:marTop w:val="0"/>
      <w:marBottom w:val="0"/>
      <w:divBdr>
        <w:top w:val="none" w:sz="0" w:space="0" w:color="auto"/>
        <w:left w:val="none" w:sz="0" w:space="0" w:color="auto"/>
        <w:bottom w:val="none" w:sz="0" w:space="0" w:color="auto"/>
        <w:right w:val="none" w:sz="0" w:space="0" w:color="auto"/>
      </w:divBdr>
    </w:div>
    <w:div w:id="2032102028">
      <w:bodyDiv w:val="1"/>
      <w:marLeft w:val="0"/>
      <w:marRight w:val="0"/>
      <w:marTop w:val="0"/>
      <w:marBottom w:val="0"/>
      <w:divBdr>
        <w:top w:val="none" w:sz="0" w:space="0" w:color="auto"/>
        <w:left w:val="none" w:sz="0" w:space="0" w:color="auto"/>
        <w:bottom w:val="none" w:sz="0" w:space="0" w:color="auto"/>
        <w:right w:val="none" w:sz="0" w:space="0" w:color="auto"/>
      </w:divBdr>
    </w:div>
    <w:div w:id="2066710273">
      <w:bodyDiv w:val="1"/>
      <w:marLeft w:val="0"/>
      <w:marRight w:val="0"/>
      <w:marTop w:val="0"/>
      <w:marBottom w:val="0"/>
      <w:divBdr>
        <w:top w:val="none" w:sz="0" w:space="0" w:color="auto"/>
        <w:left w:val="none" w:sz="0" w:space="0" w:color="auto"/>
        <w:bottom w:val="none" w:sz="0" w:space="0" w:color="auto"/>
        <w:right w:val="none" w:sz="0" w:space="0" w:color="auto"/>
      </w:divBdr>
    </w:div>
    <w:div w:id="2095972373">
      <w:bodyDiv w:val="1"/>
      <w:marLeft w:val="0"/>
      <w:marRight w:val="0"/>
      <w:marTop w:val="0"/>
      <w:marBottom w:val="0"/>
      <w:divBdr>
        <w:top w:val="none" w:sz="0" w:space="0" w:color="auto"/>
        <w:left w:val="none" w:sz="0" w:space="0" w:color="auto"/>
        <w:bottom w:val="none" w:sz="0" w:space="0" w:color="auto"/>
        <w:right w:val="none" w:sz="0" w:space="0" w:color="auto"/>
      </w:divBdr>
    </w:div>
    <w:div w:id="2097313903">
      <w:bodyDiv w:val="1"/>
      <w:marLeft w:val="0"/>
      <w:marRight w:val="0"/>
      <w:marTop w:val="0"/>
      <w:marBottom w:val="0"/>
      <w:divBdr>
        <w:top w:val="none" w:sz="0" w:space="0" w:color="auto"/>
        <w:left w:val="none" w:sz="0" w:space="0" w:color="auto"/>
        <w:bottom w:val="none" w:sz="0" w:space="0" w:color="auto"/>
        <w:right w:val="none" w:sz="0" w:space="0" w:color="auto"/>
      </w:divBdr>
    </w:div>
    <w:div w:id="2100514661">
      <w:bodyDiv w:val="1"/>
      <w:marLeft w:val="0"/>
      <w:marRight w:val="0"/>
      <w:marTop w:val="0"/>
      <w:marBottom w:val="0"/>
      <w:divBdr>
        <w:top w:val="none" w:sz="0" w:space="0" w:color="auto"/>
        <w:left w:val="none" w:sz="0" w:space="0" w:color="auto"/>
        <w:bottom w:val="none" w:sz="0" w:space="0" w:color="auto"/>
        <w:right w:val="none" w:sz="0" w:space="0" w:color="auto"/>
      </w:divBdr>
    </w:div>
    <w:div w:id="2103529830">
      <w:bodyDiv w:val="1"/>
      <w:marLeft w:val="0"/>
      <w:marRight w:val="0"/>
      <w:marTop w:val="0"/>
      <w:marBottom w:val="0"/>
      <w:divBdr>
        <w:top w:val="none" w:sz="0" w:space="0" w:color="auto"/>
        <w:left w:val="none" w:sz="0" w:space="0" w:color="auto"/>
        <w:bottom w:val="none" w:sz="0" w:space="0" w:color="auto"/>
        <w:right w:val="none" w:sz="0" w:space="0" w:color="auto"/>
      </w:divBdr>
    </w:div>
    <w:div w:id="2103645389">
      <w:bodyDiv w:val="1"/>
      <w:marLeft w:val="0"/>
      <w:marRight w:val="0"/>
      <w:marTop w:val="0"/>
      <w:marBottom w:val="0"/>
      <w:divBdr>
        <w:top w:val="none" w:sz="0" w:space="0" w:color="auto"/>
        <w:left w:val="none" w:sz="0" w:space="0" w:color="auto"/>
        <w:bottom w:val="none" w:sz="0" w:space="0" w:color="auto"/>
        <w:right w:val="none" w:sz="0" w:space="0" w:color="auto"/>
      </w:divBdr>
    </w:div>
    <w:div w:id="2109617280">
      <w:bodyDiv w:val="1"/>
      <w:marLeft w:val="0"/>
      <w:marRight w:val="0"/>
      <w:marTop w:val="0"/>
      <w:marBottom w:val="0"/>
      <w:divBdr>
        <w:top w:val="none" w:sz="0" w:space="0" w:color="auto"/>
        <w:left w:val="none" w:sz="0" w:space="0" w:color="auto"/>
        <w:bottom w:val="none" w:sz="0" w:space="0" w:color="auto"/>
        <w:right w:val="none" w:sz="0" w:space="0" w:color="auto"/>
      </w:divBdr>
    </w:div>
    <w:div w:id="2113814901">
      <w:bodyDiv w:val="1"/>
      <w:marLeft w:val="0"/>
      <w:marRight w:val="0"/>
      <w:marTop w:val="0"/>
      <w:marBottom w:val="0"/>
      <w:divBdr>
        <w:top w:val="none" w:sz="0" w:space="0" w:color="auto"/>
        <w:left w:val="none" w:sz="0" w:space="0" w:color="auto"/>
        <w:bottom w:val="none" w:sz="0" w:space="0" w:color="auto"/>
        <w:right w:val="none" w:sz="0" w:space="0" w:color="auto"/>
      </w:divBdr>
    </w:div>
    <w:div w:id="2123302502">
      <w:bodyDiv w:val="1"/>
      <w:marLeft w:val="0"/>
      <w:marRight w:val="0"/>
      <w:marTop w:val="0"/>
      <w:marBottom w:val="0"/>
      <w:divBdr>
        <w:top w:val="none" w:sz="0" w:space="0" w:color="auto"/>
        <w:left w:val="none" w:sz="0" w:space="0" w:color="auto"/>
        <w:bottom w:val="none" w:sz="0" w:space="0" w:color="auto"/>
        <w:right w:val="none" w:sz="0" w:space="0" w:color="auto"/>
      </w:divBdr>
    </w:div>
    <w:div w:id="2128158285">
      <w:bodyDiv w:val="1"/>
      <w:marLeft w:val="0"/>
      <w:marRight w:val="0"/>
      <w:marTop w:val="0"/>
      <w:marBottom w:val="0"/>
      <w:divBdr>
        <w:top w:val="none" w:sz="0" w:space="0" w:color="auto"/>
        <w:left w:val="none" w:sz="0" w:space="0" w:color="auto"/>
        <w:bottom w:val="none" w:sz="0" w:space="0" w:color="auto"/>
        <w:right w:val="none" w:sz="0" w:space="0" w:color="auto"/>
      </w:divBdr>
    </w:div>
    <w:div w:id="2132281009">
      <w:bodyDiv w:val="1"/>
      <w:marLeft w:val="0"/>
      <w:marRight w:val="0"/>
      <w:marTop w:val="0"/>
      <w:marBottom w:val="0"/>
      <w:divBdr>
        <w:top w:val="none" w:sz="0" w:space="0" w:color="auto"/>
        <w:left w:val="none" w:sz="0" w:space="0" w:color="auto"/>
        <w:bottom w:val="none" w:sz="0" w:space="0" w:color="auto"/>
        <w:right w:val="none" w:sz="0" w:space="0" w:color="auto"/>
      </w:divBdr>
    </w:div>
    <w:div w:id="21332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1E0B-A35F-4016-98D3-D9304767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3252</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Controle Interno de Imaruí</cp:lastModifiedBy>
  <cp:revision>3</cp:revision>
  <cp:lastPrinted>2019-03-29T13:50:00Z</cp:lastPrinted>
  <dcterms:created xsi:type="dcterms:W3CDTF">2024-03-05T10:57:00Z</dcterms:created>
  <dcterms:modified xsi:type="dcterms:W3CDTF">2024-03-05T13:05:00Z</dcterms:modified>
</cp:coreProperties>
</file>